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8B" w:rsidRPr="00727EA1" w:rsidRDefault="008C7E8B" w:rsidP="00EF342E">
      <w:pPr>
        <w:jc w:val="center"/>
        <w:rPr>
          <w:rStyle w:val="af"/>
          <w:i/>
        </w:rPr>
      </w:pPr>
      <w:r w:rsidRPr="00727EA1">
        <w:rPr>
          <w:i/>
        </w:rPr>
        <w:t>Изображение Государственного Герба Республики Казахстан</w:t>
      </w:r>
    </w:p>
    <w:p w:rsidR="008C7E8B" w:rsidRPr="00727EA1" w:rsidRDefault="008C7E8B" w:rsidP="00EF342E">
      <w:pPr>
        <w:jc w:val="center"/>
        <w:rPr>
          <w:b/>
        </w:rPr>
      </w:pPr>
    </w:p>
    <w:p w:rsidR="00DD545B" w:rsidRPr="00727EA1" w:rsidRDefault="00271658" w:rsidP="00EF342E">
      <w:pPr>
        <w:jc w:val="center"/>
        <w:rPr>
          <w:b/>
        </w:rPr>
      </w:pPr>
      <w:r w:rsidRPr="00727EA1">
        <w:rPr>
          <w:b/>
        </w:rPr>
        <w:t>НАЦИОНАЛЬНЫЙ СТАНДАРТ РЕСПУБЛИКИ КАЗАХСТАН</w:t>
      </w:r>
    </w:p>
    <w:p w:rsidR="00956023" w:rsidRPr="00727EA1" w:rsidRDefault="00256206" w:rsidP="00EF342E">
      <w:pPr>
        <w:widowControl w:val="0"/>
        <w:pBdr>
          <w:top w:val="single" w:sz="4" w:space="1" w:color="auto"/>
        </w:pBdr>
        <w:jc w:val="center"/>
        <w:rPr>
          <w:b/>
        </w:rPr>
      </w:pPr>
      <w:r w:rsidRPr="00727EA1">
        <w:rPr>
          <w:b/>
        </w:rPr>
        <w:t>Государственная система обеспечения единства измерений</w:t>
      </w:r>
      <w:r w:rsidR="00D74457">
        <w:rPr>
          <w:b/>
        </w:rPr>
        <w:t xml:space="preserve"> </w:t>
      </w:r>
      <w:r w:rsidRPr="00727EA1">
        <w:rPr>
          <w:b/>
        </w:rPr>
        <w:t>Республики Казахстан</w:t>
      </w:r>
    </w:p>
    <w:p w:rsidR="00271658" w:rsidRPr="00727EA1" w:rsidRDefault="00271658" w:rsidP="00EF342E">
      <w:pPr>
        <w:pStyle w:val="a8"/>
        <w:spacing w:after="0"/>
        <w:jc w:val="center"/>
      </w:pPr>
    </w:p>
    <w:p w:rsidR="00271658" w:rsidRPr="00727EA1" w:rsidRDefault="00271658" w:rsidP="00EF342E">
      <w:pPr>
        <w:pStyle w:val="a8"/>
        <w:spacing w:after="0"/>
        <w:jc w:val="center"/>
      </w:pPr>
    </w:p>
    <w:p w:rsidR="00271658" w:rsidRPr="00727EA1" w:rsidRDefault="00271658" w:rsidP="00EF342E">
      <w:pPr>
        <w:pStyle w:val="a8"/>
        <w:spacing w:after="0"/>
        <w:jc w:val="center"/>
      </w:pPr>
    </w:p>
    <w:p w:rsidR="00271658" w:rsidRPr="00727EA1" w:rsidRDefault="00271658" w:rsidP="00EF342E">
      <w:pPr>
        <w:pStyle w:val="a8"/>
        <w:spacing w:after="0"/>
        <w:jc w:val="center"/>
      </w:pPr>
    </w:p>
    <w:p w:rsidR="00271658" w:rsidRPr="00727EA1" w:rsidRDefault="00271658" w:rsidP="00EF342E">
      <w:pPr>
        <w:pStyle w:val="a8"/>
        <w:spacing w:after="0"/>
        <w:jc w:val="center"/>
      </w:pPr>
    </w:p>
    <w:p w:rsidR="00256206" w:rsidRPr="00727EA1" w:rsidRDefault="00256206" w:rsidP="00EF342E">
      <w:pPr>
        <w:pStyle w:val="a8"/>
        <w:spacing w:after="0"/>
        <w:jc w:val="center"/>
      </w:pPr>
    </w:p>
    <w:p w:rsidR="00256206" w:rsidRPr="00727EA1" w:rsidRDefault="00256206" w:rsidP="00EF342E">
      <w:pPr>
        <w:pStyle w:val="a8"/>
        <w:spacing w:after="0"/>
        <w:jc w:val="center"/>
      </w:pPr>
    </w:p>
    <w:p w:rsidR="00271658" w:rsidRPr="00727EA1" w:rsidRDefault="00271658" w:rsidP="00EF342E">
      <w:pPr>
        <w:pStyle w:val="a8"/>
        <w:spacing w:after="0"/>
        <w:jc w:val="center"/>
      </w:pPr>
    </w:p>
    <w:p w:rsidR="007E602B" w:rsidRDefault="007E602B" w:rsidP="00EF342E">
      <w:pPr>
        <w:pStyle w:val="a8"/>
        <w:spacing w:after="0"/>
        <w:jc w:val="center"/>
      </w:pPr>
    </w:p>
    <w:p w:rsidR="008C7E8B" w:rsidRPr="00727EA1" w:rsidRDefault="008C7E8B" w:rsidP="00EF342E">
      <w:pPr>
        <w:pStyle w:val="a8"/>
        <w:spacing w:after="0"/>
      </w:pPr>
    </w:p>
    <w:p w:rsidR="008C7E8B" w:rsidRDefault="008C7E8B" w:rsidP="00EF342E">
      <w:pPr>
        <w:pStyle w:val="a8"/>
        <w:spacing w:after="0"/>
        <w:jc w:val="center"/>
        <w:rPr>
          <w:lang w:val="kk-KZ"/>
        </w:rPr>
      </w:pPr>
    </w:p>
    <w:p w:rsidR="00047C28" w:rsidRPr="00047C28" w:rsidRDefault="00047C28" w:rsidP="00EF342E">
      <w:pPr>
        <w:pStyle w:val="a8"/>
        <w:spacing w:after="0"/>
        <w:jc w:val="center"/>
        <w:rPr>
          <w:lang w:val="kk-KZ"/>
        </w:rPr>
      </w:pPr>
    </w:p>
    <w:p w:rsidR="008C7E8B" w:rsidRPr="00727EA1" w:rsidRDefault="008C7E8B" w:rsidP="00EF342E">
      <w:pPr>
        <w:pStyle w:val="a8"/>
        <w:spacing w:after="0"/>
        <w:jc w:val="center"/>
      </w:pPr>
    </w:p>
    <w:p w:rsidR="00047C28" w:rsidRPr="00047C28" w:rsidRDefault="00047C28" w:rsidP="00EF342E">
      <w:pPr>
        <w:pStyle w:val="36"/>
        <w:shd w:val="clear" w:color="auto" w:fill="auto"/>
        <w:spacing w:line="240" w:lineRule="auto"/>
        <w:jc w:val="center"/>
        <w:rPr>
          <w:sz w:val="24"/>
          <w:szCs w:val="24"/>
        </w:rPr>
      </w:pPr>
      <w:r w:rsidRPr="00047C28">
        <w:rPr>
          <w:sz w:val="24"/>
          <w:szCs w:val="24"/>
        </w:rPr>
        <w:t>МЕТОДИКА</w:t>
      </w:r>
      <w:r w:rsidR="009F0A0B">
        <w:rPr>
          <w:sz w:val="24"/>
          <w:szCs w:val="24"/>
        </w:rPr>
        <w:t xml:space="preserve"> ВЫПОЛНЕНИЯ</w:t>
      </w:r>
    </w:p>
    <w:p w:rsidR="00047C28" w:rsidRDefault="00047C28" w:rsidP="00EF342E">
      <w:pPr>
        <w:pStyle w:val="36"/>
        <w:shd w:val="clear" w:color="auto" w:fill="auto"/>
        <w:spacing w:line="240" w:lineRule="auto"/>
        <w:jc w:val="center"/>
        <w:rPr>
          <w:sz w:val="24"/>
          <w:szCs w:val="24"/>
          <w:lang w:val="kk-KZ"/>
        </w:rPr>
      </w:pPr>
      <w:r w:rsidRPr="00047C28">
        <w:rPr>
          <w:sz w:val="24"/>
          <w:szCs w:val="24"/>
        </w:rPr>
        <w:t xml:space="preserve">ИЗМЕРЕНИЙ МАССОВОЙ ДОЛИ МЕТАЛЛОВ И ОКСИДОВ </w:t>
      </w:r>
    </w:p>
    <w:p w:rsidR="00047C28" w:rsidRPr="00047C28" w:rsidRDefault="00047C28" w:rsidP="00EF342E">
      <w:pPr>
        <w:pStyle w:val="36"/>
        <w:shd w:val="clear" w:color="auto" w:fill="auto"/>
        <w:spacing w:line="240" w:lineRule="auto"/>
        <w:jc w:val="center"/>
        <w:rPr>
          <w:sz w:val="24"/>
          <w:szCs w:val="24"/>
        </w:rPr>
      </w:pPr>
      <w:r w:rsidRPr="00047C28">
        <w:rPr>
          <w:sz w:val="24"/>
          <w:szCs w:val="24"/>
        </w:rPr>
        <w:t>МЕТАЛЛОВ</w:t>
      </w:r>
      <w:r w:rsidR="00DA0894">
        <w:rPr>
          <w:sz w:val="24"/>
          <w:szCs w:val="24"/>
        </w:rPr>
        <w:t xml:space="preserve"> </w:t>
      </w:r>
      <w:r w:rsidRPr="00047C28">
        <w:rPr>
          <w:sz w:val="24"/>
          <w:szCs w:val="24"/>
        </w:rPr>
        <w:t>В ПОРОШКОВЫХ ПРОБАХ ПОЧВ</w:t>
      </w:r>
      <w:r w:rsidRPr="00047C28">
        <w:rPr>
          <w:sz w:val="24"/>
          <w:szCs w:val="24"/>
        </w:rPr>
        <w:br/>
        <w:t>РЕНТГЕНОФЛУОРЕСЦЕНТНЫМ МЕТОДОМ</w:t>
      </w:r>
    </w:p>
    <w:p w:rsidR="006C194D" w:rsidRPr="00727EA1" w:rsidRDefault="006C194D" w:rsidP="00EF342E">
      <w:pPr>
        <w:pStyle w:val="a8"/>
        <w:spacing w:after="0"/>
        <w:contextualSpacing/>
        <w:jc w:val="center"/>
        <w:rPr>
          <w:b/>
          <w:caps/>
          <w:color w:val="000000"/>
          <w:shd w:val="clear" w:color="auto" w:fill="FFFFFF"/>
        </w:rPr>
      </w:pPr>
    </w:p>
    <w:p w:rsidR="009E1A19" w:rsidRPr="00727EA1" w:rsidRDefault="009E1A19" w:rsidP="00EF342E">
      <w:pPr>
        <w:jc w:val="center"/>
      </w:pPr>
    </w:p>
    <w:p w:rsidR="009E1A19" w:rsidRPr="00727EA1" w:rsidRDefault="009E1A19" w:rsidP="00EF342E">
      <w:pPr>
        <w:jc w:val="center"/>
        <w:rPr>
          <w:b/>
        </w:rPr>
      </w:pPr>
      <w:r w:rsidRPr="00727EA1">
        <w:rPr>
          <w:b/>
        </w:rPr>
        <w:t>СТ РК</w:t>
      </w:r>
    </w:p>
    <w:p w:rsidR="00271658" w:rsidRPr="00727EA1" w:rsidRDefault="00271658" w:rsidP="00EF342E">
      <w:pPr>
        <w:jc w:val="center"/>
      </w:pPr>
    </w:p>
    <w:p w:rsidR="00271658" w:rsidRPr="00727EA1" w:rsidRDefault="00271658" w:rsidP="00EF342E">
      <w:pPr>
        <w:jc w:val="center"/>
      </w:pPr>
    </w:p>
    <w:p w:rsidR="00256206" w:rsidRDefault="00256206" w:rsidP="00EF342E">
      <w:pPr>
        <w:jc w:val="center"/>
      </w:pPr>
    </w:p>
    <w:p w:rsidR="000E536D" w:rsidRDefault="000E536D" w:rsidP="00EF342E">
      <w:pPr>
        <w:jc w:val="center"/>
      </w:pPr>
    </w:p>
    <w:p w:rsidR="000E536D" w:rsidRDefault="000E536D" w:rsidP="00EF342E"/>
    <w:p w:rsidR="000E536D" w:rsidRDefault="000E536D" w:rsidP="00EF342E">
      <w:pPr>
        <w:jc w:val="center"/>
      </w:pPr>
    </w:p>
    <w:p w:rsidR="000E536D" w:rsidRPr="00727EA1" w:rsidRDefault="000E536D" w:rsidP="00EF342E">
      <w:pPr>
        <w:jc w:val="center"/>
      </w:pPr>
    </w:p>
    <w:p w:rsidR="00271658" w:rsidRPr="00727EA1" w:rsidRDefault="00271658" w:rsidP="00EF342E">
      <w:pPr>
        <w:jc w:val="center"/>
      </w:pPr>
    </w:p>
    <w:p w:rsidR="009E1A19" w:rsidRPr="00727EA1" w:rsidRDefault="009E1A19" w:rsidP="00EF342E">
      <w:pPr>
        <w:jc w:val="center"/>
        <w:rPr>
          <w:i/>
        </w:rPr>
      </w:pPr>
      <w:r w:rsidRPr="00727EA1">
        <w:rPr>
          <w:i/>
        </w:rPr>
        <w:t>Настоящий проект стандарта не подлежит применению</w:t>
      </w:r>
    </w:p>
    <w:p w:rsidR="009E1A19" w:rsidRPr="00727EA1" w:rsidRDefault="009E1A19" w:rsidP="00EF342E">
      <w:pPr>
        <w:jc w:val="center"/>
        <w:rPr>
          <w:i/>
        </w:rPr>
      </w:pPr>
      <w:r w:rsidRPr="00727EA1">
        <w:rPr>
          <w:i/>
        </w:rPr>
        <w:t>до его утверждения</w:t>
      </w:r>
    </w:p>
    <w:p w:rsidR="00D126AE" w:rsidRPr="00727EA1" w:rsidRDefault="00D126AE" w:rsidP="00EF342E">
      <w:pPr>
        <w:jc w:val="center"/>
        <w:rPr>
          <w:b/>
        </w:rPr>
      </w:pPr>
    </w:p>
    <w:p w:rsidR="00271658" w:rsidRPr="00727EA1" w:rsidRDefault="00271658" w:rsidP="00EF342E">
      <w:pPr>
        <w:jc w:val="center"/>
        <w:rPr>
          <w:b/>
        </w:rPr>
      </w:pPr>
    </w:p>
    <w:p w:rsidR="008C7E8B" w:rsidRPr="00727EA1" w:rsidRDefault="008C7E8B" w:rsidP="00EF342E">
      <w:pPr>
        <w:jc w:val="center"/>
        <w:rPr>
          <w:b/>
        </w:rPr>
      </w:pPr>
    </w:p>
    <w:p w:rsidR="00794609" w:rsidRDefault="00794609" w:rsidP="00EF342E">
      <w:pPr>
        <w:jc w:val="center"/>
        <w:rPr>
          <w:b/>
        </w:rPr>
      </w:pPr>
    </w:p>
    <w:p w:rsidR="000E536D" w:rsidRDefault="000E536D" w:rsidP="00EF342E">
      <w:pPr>
        <w:rPr>
          <w:b/>
        </w:rPr>
      </w:pPr>
    </w:p>
    <w:p w:rsidR="000E536D" w:rsidRDefault="000E536D" w:rsidP="00EF342E">
      <w:pPr>
        <w:jc w:val="center"/>
        <w:rPr>
          <w:b/>
        </w:rPr>
      </w:pPr>
    </w:p>
    <w:p w:rsidR="000E536D" w:rsidRPr="00727EA1" w:rsidRDefault="000E536D" w:rsidP="00EF342E">
      <w:pPr>
        <w:jc w:val="center"/>
        <w:rPr>
          <w:b/>
        </w:rPr>
      </w:pPr>
    </w:p>
    <w:p w:rsidR="002A7258" w:rsidRDefault="002A7258" w:rsidP="00EF342E">
      <w:pPr>
        <w:jc w:val="center"/>
        <w:rPr>
          <w:b/>
        </w:rPr>
      </w:pPr>
    </w:p>
    <w:p w:rsidR="00D74457" w:rsidRDefault="00D74457" w:rsidP="00EF342E">
      <w:pPr>
        <w:jc w:val="center"/>
        <w:rPr>
          <w:b/>
        </w:rPr>
      </w:pPr>
    </w:p>
    <w:p w:rsidR="00D74457" w:rsidRPr="00727EA1" w:rsidRDefault="00D74457" w:rsidP="00EF342E">
      <w:pPr>
        <w:jc w:val="center"/>
        <w:rPr>
          <w:b/>
        </w:rPr>
      </w:pPr>
    </w:p>
    <w:p w:rsidR="002A7258" w:rsidRPr="00727EA1" w:rsidRDefault="002A7258" w:rsidP="00EF342E">
      <w:pPr>
        <w:jc w:val="center"/>
        <w:rPr>
          <w:b/>
        </w:rPr>
      </w:pPr>
    </w:p>
    <w:p w:rsidR="00271658" w:rsidRPr="00727EA1" w:rsidRDefault="00271658" w:rsidP="00EF342E">
      <w:pPr>
        <w:jc w:val="center"/>
        <w:rPr>
          <w:b/>
        </w:rPr>
      </w:pPr>
      <w:r w:rsidRPr="00727EA1">
        <w:rPr>
          <w:b/>
        </w:rPr>
        <w:t>Комитет технического регулирования и метрологии</w:t>
      </w:r>
    </w:p>
    <w:p w:rsidR="00D407D3" w:rsidRPr="00727EA1" w:rsidRDefault="00271658" w:rsidP="00EF342E">
      <w:pPr>
        <w:jc w:val="center"/>
        <w:rPr>
          <w:b/>
        </w:rPr>
      </w:pPr>
      <w:r w:rsidRPr="00727EA1">
        <w:rPr>
          <w:b/>
        </w:rPr>
        <w:t xml:space="preserve">Министерства </w:t>
      </w:r>
      <w:r w:rsidR="005E5EEF">
        <w:rPr>
          <w:b/>
        </w:rPr>
        <w:t>торговли и интеграции</w:t>
      </w:r>
      <w:r w:rsidR="00D74457">
        <w:rPr>
          <w:b/>
        </w:rPr>
        <w:t xml:space="preserve"> </w:t>
      </w:r>
      <w:r w:rsidRPr="00727EA1">
        <w:rPr>
          <w:b/>
        </w:rPr>
        <w:t>Республики Казахстан</w:t>
      </w:r>
    </w:p>
    <w:p w:rsidR="00271658" w:rsidRPr="00727EA1" w:rsidRDefault="00271658" w:rsidP="00EF342E">
      <w:pPr>
        <w:jc w:val="center"/>
        <w:rPr>
          <w:b/>
        </w:rPr>
      </w:pPr>
      <w:r w:rsidRPr="00727EA1">
        <w:rPr>
          <w:b/>
        </w:rPr>
        <w:t>(Госстандарт)</w:t>
      </w:r>
    </w:p>
    <w:p w:rsidR="00271658" w:rsidRPr="00727EA1" w:rsidRDefault="00271658" w:rsidP="00EF342E">
      <w:pPr>
        <w:jc w:val="center"/>
        <w:rPr>
          <w:b/>
        </w:rPr>
      </w:pPr>
    </w:p>
    <w:p w:rsidR="00271658" w:rsidRPr="00727EA1" w:rsidRDefault="008C7E8B" w:rsidP="00EF342E">
      <w:pPr>
        <w:jc w:val="center"/>
        <w:rPr>
          <w:b/>
        </w:rPr>
      </w:pPr>
      <w:r w:rsidRPr="00727EA1">
        <w:rPr>
          <w:b/>
        </w:rPr>
        <w:t>Нур-Султан</w:t>
      </w:r>
    </w:p>
    <w:p w:rsidR="00271658" w:rsidRPr="00727EA1" w:rsidRDefault="00271658" w:rsidP="00EF342E">
      <w:pPr>
        <w:pStyle w:val="32"/>
        <w:spacing w:after="0"/>
        <w:ind w:left="0"/>
        <w:jc w:val="center"/>
        <w:rPr>
          <w:b/>
          <w:sz w:val="24"/>
          <w:szCs w:val="24"/>
        </w:rPr>
      </w:pPr>
      <w:r w:rsidRPr="00727EA1">
        <w:rPr>
          <w:b/>
          <w:sz w:val="24"/>
          <w:szCs w:val="24"/>
        </w:rPr>
        <w:lastRenderedPageBreak/>
        <w:t>Предисловие</w:t>
      </w:r>
    </w:p>
    <w:p w:rsidR="00271658" w:rsidRPr="00727EA1" w:rsidRDefault="00271658" w:rsidP="00EF342E">
      <w:pPr>
        <w:pStyle w:val="32"/>
        <w:spacing w:after="0"/>
        <w:ind w:right="-1" w:firstLine="567"/>
        <w:jc w:val="center"/>
        <w:rPr>
          <w:b/>
          <w:sz w:val="24"/>
          <w:szCs w:val="24"/>
        </w:rPr>
      </w:pPr>
    </w:p>
    <w:p w:rsidR="00BA001B" w:rsidRPr="00727EA1" w:rsidRDefault="00BA001B" w:rsidP="00EF342E">
      <w:pPr>
        <w:pStyle w:val="a8"/>
        <w:spacing w:after="0"/>
        <w:ind w:right="-1" w:firstLine="709"/>
        <w:jc w:val="both"/>
        <w:rPr>
          <w:b/>
        </w:rPr>
      </w:pPr>
      <w:r w:rsidRPr="00727EA1">
        <w:rPr>
          <w:b/>
        </w:rPr>
        <w:t>1 РАЗРАБОТАН И ВНЕСЕН</w:t>
      </w:r>
      <w:r w:rsidRPr="00727EA1">
        <w:t xml:space="preserve"> Республиканским государственным предприятием на праве хозяйственного ведения «Казахстанский институт метрологии»</w:t>
      </w:r>
      <w:r w:rsidR="002F76A6">
        <w:t xml:space="preserve"> </w:t>
      </w:r>
      <w:r w:rsidR="002F76A6" w:rsidRPr="00727EA1">
        <w:t xml:space="preserve">Комитета технического регулирования и метрологии Министерства </w:t>
      </w:r>
      <w:r w:rsidR="002F76A6">
        <w:t>торговли и интеграции</w:t>
      </w:r>
      <w:r w:rsidR="002F76A6" w:rsidRPr="00727EA1">
        <w:t xml:space="preserve"> Республики Казахстан</w:t>
      </w:r>
    </w:p>
    <w:p w:rsidR="00BA001B" w:rsidRPr="00727EA1" w:rsidRDefault="00BA001B" w:rsidP="00EF342E">
      <w:pPr>
        <w:pStyle w:val="32"/>
        <w:spacing w:after="0"/>
        <w:ind w:left="0" w:right="-1" w:firstLine="709"/>
        <w:jc w:val="both"/>
        <w:rPr>
          <w:sz w:val="24"/>
          <w:szCs w:val="24"/>
        </w:rPr>
      </w:pPr>
    </w:p>
    <w:p w:rsidR="00BA001B" w:rsidRPr="00727EA1" w:rsidRDefault="00BA001B" w:rsidP="00EF342E">
      <w:pPr>
        <w:pStyle w:val="32"/>
        <w:spacing w:after="0"/>
        <w:ind w:left="0" w:right="-1" w:firstLine="709"/>
        <w:jc w:val="both"/>
        <w:rPr>
          <w:sz w:val="24"/>
          <w:szCs w:val="24"/>
        </w:rPr>
      </w:pPr>
      <w:r w:rsidRPr="00727EA1">
        <w:rPr>
          <w:b/>
          <w:sz w:val="24"/>
          <w:szCs w:val="24"/>
        </w:rPr>
        <w:t>2 УТВЕРЖДЕН И ВВЕДЕН В ДЕЙСТВИЕ</w:t>
      </w:r>
      <w:r w:rsidR="00B85DE2" w:rsidRPr="00727EA1">
        <w:rPr>
          <w:sz w:val="24"/>
          <w:szCs w:val="24"/>
        </w:rPr>
        <w:t xml:space="preserve"> п</w:t>
      </w:r>
      <w:r w:rsidRPr="00727EA1">
        <w:rPr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FF3CE2">
        <w:rPr>
          <w:sz w:val="24"/>
          <w:szCs w:val="24"/>
        </w:rPr>
        <w:t>торговли и интеграции</w:t>
      </w:r>
      <w:r w:rsidRPr="00727EA1">
        <w:rPr>
          <w:sz w:val="24"/>
          <w:szCs w:val="24"/>
        </w:rPr>
        <w:t xml:space="preserve"> Республики Казахстан от ____________ 20</w:t>
      </w:r>
      <w:r w:rsidR="00FF3CE2">
        <w:rPr>
          <w:sz w:val="24"/>
          <w:szCs w:val="24"/>
        </w:rPr>
        <w:t>20</w:t>
      </w:r>
      <w:r w:rsidRPr="00727EA1">
        <w:rPr>
          <w:sz w:val="24"/>
          <w:szCs w:val="24"/>
        </w:rPr>
        <w:t xml:space="preserve"> года № _____</w:t>
      </w:r>
    </w:p>
    <w:p w:rsidR="00BA001B" w:rsidRPr="00727EA1" w:rsidRDefault="00BA001B" w:rsidP="00EF342E">
      <w:pPr>
        <w:pStyle w:val="ad"/>
        <w:ind w:right="-1" w:firstLine="709"/>
        <w:jc w:val="both"/>
      </w:pPr>
    </w:p>
    <w:p w:rsidR="00BA001B" w:rsidRPr="006E0B93" w:rsidRDefault="002F76A6" w:rsidP="00EF342E">
      <w:pPr>
        <w:pStyle w:val="a8"/>
        <w:spacing w:after="0"/>
        <w:ind w:right="-1" w:firstLine="709"/>
        <w:jc w:val="both"/>
      </w:pPr>
      <w:r w:rsidRPr="002F76A6">
        <w:rPr>
          <w:b/>
        </w:rPr>
        <w:t>3</w:t>
      </w:r>
      <w:r>
        <w:t xml:space="preserve"> </w:t>
      </w:r>
      <w:r w:rsidR="006E0B93" w:rsidRPr="000B10D4">
        <w:t>В</w:t>
      </w:r>
      <w:r>
        <w:t xml:space="preserve"> </w:t>
      </w:r>
      <w:r w:rsidR="006E0B93" w:rsidRPr="00DE5D7F">
        <w:t xml:space="preserve">настоящем стандарте реализованы нормы Законов РК «О стандартизации» от 5 октября 2018 года </w:t>
      </w:r>
      <w:r w:rsidR="006E0B93" w:rsidRPr="00DE5D7F">
        <w:rPr>
          <w:spacing w:val="2"/>
        </w:rPr>
        <w:t>№ 183-VІ</w:t>
      </w:r>
      <w:r w:rsidR="006E0B93" w:rsidRPr="00DE5D7F">
        <w:t>, «Об обеспечении единства измерений» от 7 июня 2000 года № 53-</w:t>
      </w:r>
      <w:r w:rsidR="006E0B93" w:rsidRPr="00DE5D7F">
        <w:rPr>
          <w:lang w:val="en-US"/>
        </w:rPr>
        <w:t>II</w:t>
      </w:r>
    </w:p>
    <w:p w:rsidR="00086BB2" w:rsidRPr="00727EA1" w:rsidRDefault="00086BB2" w:rsidP="00EF342E">
      <w:pPr>
        <w:pStyle w:val="ad"/>
        <w:ind w:right="-1" w:firstLine="709"/>
        <w:rPr>
          <w:b/>
        </w:rPr>
      </w:pPr>
    </w:p>
    <w:p w:rsidR="00BA001B" w:rsidRPr="00727EA1" w:rsidRDefault="002F76A6" w:rsidP="00EF342E">
      <w:pPr>
        <w:pStyle w:val="ad"/>
        <w:ind w:right="-1" w:firstLine="709"/>
        <w:jc w:val="both"/>
        <w:rPr>
          <w:b/>
        </w:rPr>
      </w:pPr>
      <w:r>
        <w:rPr>
          <w:b/>
        </w:rPr>
        <w:t>4</w:t>
      </w:r>
      <w:r w:rsidR="009D45FB" w:rsidRPr="00727EA1">
        <w:rPr>
          <w:b/>
        </w:rPr>
        <w:t xml:space="preserve"> ВВЕДЕН ВПЕРВЫЕ</w:t>
      </w:r>
    </w:p>
    <w:p w:rsidR="00BA001B" w:rsidRPr="00727EA1" w:rsidRDefault="00BA001B" w:rsidP="00EF342E">
      <w:pPr>
        <w:ind w:right="-1" w:firstLine="709"/>
      </w:pPr>
    </w:p>
    <w:p w:rsidR="00D407D3" w:rsidRPr="00727EA1" w:rsidRDefault="00D407D3" w:rsidP="00EF342E">
      <w:pPr>
        <w:ind w:right="-1" w:firstLine="709"/>
      </w:pPr>
    </w:p>
    <w:p w:rsidR="00D407D3" w:rsidRPr="00727EA1" w:rsidRDefault="00D407D3" w:rsidP="00EF342E">
      <w:pPr>
        <w:ind w:right="-1" w:firstLine="709"/>
      </w:pPr>
    </w:p>
    <w:p w:rsidR="00D407D3" w:rsidRPr="00727EA1" w:rsidRDefault="00D407D3" w:rsidP="00EF342E">
      <w:pPr>
        <w:ind w:right="-1" w:firstLine="709"/>
      </w:pPr>
    </w:p>
    <w:p w:rsidR="00D407D3" w:rsidRPr="00727EA1" w:rsidRDefault="00D407D3" w:rsidP="00EF342E">
      <w:pPr>
        <w:ind w:right="-1" w:firstLine="709"/>
      </w:pPr>
    </w:p>
    <w:p w:rsidR="00D407D3" w:rsidRPr="00727EA1" w:rsidRDefault="00D407D3" w:rsidP="00EF342E">
      <w:pPr>
        <w:ind w:right="-1" w:firstLine="709"/>
      </w:pPr>
    </w:p>
    <w:p w:rsidR="000E536D" w:rsidRDefault="000E536D" w:rsidP="00EF342E">
      <w:pPr>
        <w:ind w:right="-1" w:firstLine="709"/>
      </w:pPr>
    </w:p>
    <w:p w:rsidR="000E536D" w:rsidRDefault="000E536D" w:rsidP="00EF342E">
      <w:pPr>
        <w:ind w:right="-1" w:firstLine="709"/>
      </w:pPr>
    </w:p>
    <w:p w:rsidR="000E536D" w:rsidRDefault="000E536D" w:rsidP="00EF342E">
      <w:pPr>
        <w:ind w:right="-1" w:firstLine="709"/>
      </w:pPr>
    </w:p>
    <w:p w:rsidR="000E536D" w:rsidRDefault="000E536D" w:rsidP="00EF342E">
      <w:pPr>
        <w:ind w:right="-1" w:firstLine="709"/>
      </w:pPr>
    </w:p>
    <w:p w:rsidR="000E536D" w:rsidRDefault="000E536D" w:rsidP="00EF342E">
      <w:pPr>
        <w:ind w:right="-1" w:firstLine="709"/>
      </w:pPr>
    </w:p>
    <w:p w:rsidR="000E536D" w:rsidRDefault="000E536D" w:rsidP="00EF342E">
      <w:pPr>
        <w:ind w:right="-1" w:firstLine="709"/>
      </w:pPr>
    </w:p>
    <w:p w:rsidR="000E536D" w:rsidRDefault="000E536D" w:rsidP="00EF342E">
      <w:pPr>
        <w:ind w:right="-1" w:firstLine="709"/>
      </w:pPr>
    </w:p>
    <w:p w:rsidR="000E536D" w:rsidRDefault="000E536D" w:rsidP="00EF342E">
      <w:pPr>
        <w:ind w:right="-1" w:firstLine="709"/>
      </w:pPr>
    </w:p>
    <w:p w:rsidR="00D407D3" w:rsidRPr="00727EA1" w:rsidRDefault="00D407D3" w:rsidP="00EF342E">
      <w:pPr>
        <w:ind w:right="-1" w:firstLine="709"/>
      </w:pPr>
    </w:p>
    <w:p w:rsidR="00D407D3" w:rsidRPr="00727EA1" w:rsidRDefault="00D407D3" w:rsidP="00EF342E">
      <w:pPr>
        <w:ind w:right="-1" w:firstLine="709"/>
      </w:pPr>
    </w:p>
    <w:p w:rsidR="00BA001B" w:rsidRPr="00FF3CE2" w:rsidRDefault="00DD654C" w:rsidP="00EF342E">
      <w:pPr>
        <w:ind w:right="-1" w:firstLine="709"/>
        <w:jc w:val="both"/>
        <w:rPr>
          <w:i/>
        </w:rPr>
      </w:pPr>
      <w:r w:rsidRPr="00DD654C">
        <w:rPr>
          <w:i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086BB2" w:rsidRPr="00FF3CE2" w:rsidRDefault="00086BB2" w:rsidP="00EF342E">
      <w:pPr>
        <w:pStyle w:val="ad"/>
        <w:ind w:right="-1" w:firstLine="709"/>
        <w:rPr>
          <w:i/>
        </w:rPr>
      </w:pPr>
    </w:p>
    <w:p w:rsidR="00086BB2" w:rsidRPr="00727EA1" w:rsidRDefault="00086BB2" w:rsidP="00EF342E">
      <w:pPr>
        <w:pStyle w:val="ad"/>
        <w:ind w:right="-1" w:firstLine="709"/>
      </w:pPr>
    </w:p>
    <w:p w:rsidR="00D907FF" w:rsidRDefault="00D907FF" w:rsidP="00EF342E">
      <w:pPr>
        <w:pStyle w:val="ad"/>
        <w:ind w:right="-1" w:firstLine="709"/>
      </w:pPr>
    </w:p>
    <w:p w:rsidR="00DD654C" w:rsidRDefault="00DD654C" w:rsidP="00EF342E">
      <w:pPr>
        <w:pStyle w:val="ad"/>
        <w:ind w:right="-1" w:firstLine="709"/>
      </w:pPr>
    </w:p>
    <w:p w:rsidR="00DD654C" w:rsidRDefault="00DD654C" w:rsidP="00EF342E">
      <w:pPr>
        <w:pStyle w:val="ad"/>
        <w:ind w:right="-1" w:firstLine="709"/>
      </w:pPr>
    </w:p>
    <w:p w:rsidR="00DD654C" w:rsidRPr="00727EA1" w:rsidRDefault="00DD654C" w:rsidP="00EF342E">
      <w:pPr>
        <w:pStyle w:val="ad"/>
        <w:ind w:right="-1" w:firstLine="709"/>
      </w:pPr>
    </w:p>
    <w:p w:rsidR="00BA001B" w:rsidRPr="00727EA1" w:rsidRDefault="00BA001B" w:rsidP="00EF342E">
      <w:pPr>
        <w:pStyle w:val="ad"/>
        <w:ind w:right="-1" w:firstLine="709"/>
        <w:jc w:val="both"/>
      </w:pPr>
      <w:r w:rsidRPr="00727EA1">
        <w:t xml:space="preserve">Настоящий стандарт не может быть полностью или частично воспроизведен, тиражирован и распространен </w:t>
      </w:r>
      <w:r w:rsidR="00086BB2" w:rsidRPr="00727EA1">
        <w:t xml:space="preserve">в качестве официального издания </w:t>
      </w:r>
      <w:r w:rsidRPr="00727EA1">
        <w:t xml:space="preserve">без разрешения Комитета технического регулирования и метрологии Министерства </w:t>
      </w:r>
      <w:r w:rsidR="00FF3CE2">
        <w:t>торговли и интеграции</w:t>
      </w:r>
      <w:r w:rsidRPr="00727EA1">
        <w:t xml:space="preserve"> Республики Казахстан</w:t>
      </w:r>
    </w:p>
    <w:p w:rsidR="002A7258" w:rsidRPr="00727EA1" w:rsidRDefault="002A7258" w:rsidP="00EF342E">
      <w:pPr>
        <w:tabs>
          <w:tab w:val="left" w:pos="9356"/>
        </w:tabs>
        <w:ind w:right="-2" w:firstLine="567"/>
        <w:jc w:val="center"/>
        <w:rPr>
          <w:b/>
        </w:rPr>
        <w:sectPr w:rsidR="002A7258" w:rsidRPr="00727EA1" w:rsidSect="00C36B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DD545B" w:rsidRPr="00727EA1" w:rsidRDefault="00DD545B" w:rsidP="00EF342E">
      <w:pPr>
        <w:jc w:val="center"/>
        <w:rPr>
          <w:b/>
        </w:rPr>
      </w:pPr>
      <w:r w:rsidRPr="00727EA1">
        <w:rPr>
          <w:b/>
        </w:rPr>
        <w:lastRenderedPageBreak/>
        <w:t>НАЦИОНАЛЬНЫЙ СТАНДАРТ РЕСПУБЛИКИ КАЗАХСТАН</w:t>
      </w:r>
    </w:p>
    <w:p w:rsidR="00DD545B" w:rsidRPr="00727EA1" w:rsidRDefault="00993742" w:rsidP="00EF342E">
      <w:pPr>
        <w:widowControl w:val="0"/>
        <w:pBdr>
          <w:top w:val="single" w:sz="4" w:space="1" w:color="auto"/>
        </w:pBdr>
        <w:jc w:val="center"/>
        <w:rPr>
          <w:b/>
        </w:rPr>
      </w:pPr>
      <w:r w:rsidRPr="00727EA1">
        <w:rPr>
          <w:b/>
        </w:rPr>
        <w:t>Государственная система обеспечения единства измерений Республики Казахстан</w:t>
      </w:r>
    </w:p>
    <w:p w:rsidR="00993742" w:rsidRPr="00727EA1" w:rsidRDefault="00993742" w:rsidP="00EF342E">
      <w:pPr>
        <w:pStyle w:val="a8"/>
        <w:spacing w:after="0"/>
        <w:jc w:val="center"/>
        <w:rPr>
          <w:b/>
          <w:caps/>
          <w:color w:val="000000"/>
          <w:shd w:val="clear" w:color="auto" w:fill="FFFFFF"/>
        </w:rPr>
      </w:pPr>
    </w:p>
    <w:p w:rsidR="00047C28" w:rsidRPr="00047C28" w:rsidRDefault="00047C28" w:rsidP="00EF342E">
      <w:pPr>
        <w:pStyle w:val="36"/>
        <w:shd w:val="clear" w:color="auto" w:fill="auto"/>
        <w:spacing w:line="240" w:lineRule="auto"/>
        <w:jc w:val="center"/>
        <w:rPr>
          <w:sz w:val="24"/>
          <w:szCs w:val="24"/>
        </w:rPr>
      </w:pPr>
      <w:r w:rsidRPr="00047C28">
        <w:rPr>
          <w:sz w:val="24"/>
          <w:szCs w:val="24"/>
        </w:rPr>
        <w:t>МЕТОДИКА</w:t>
      </w:r>
      <w:r w:rsidR="009F0A0B">
        <w:rPr>
          <w:sz w:val="24"/>
          <w:szCs w:val="24"/>
        </w:rPr>
        <w:t xml:space="preserve"> ВЫПОЛНЕНИЯ </w:t>
      </w:r>
    </w:p>
    <w:p w:rsidR="00047C28" w:rsidRDefault="00047C28" w:rsidP="00EF342E">
      <w:pPr>
        <w:pStyle w:val="36"/>
        <w:shd w:val="clear" w:color="auto" w:fill="auto"/>
        <w:spacing w:line="240" w:lineRule="auto"/>
        <w:jc w:val="center"/>
        <w:rPr>
          <w:sz w:val="24"/>
          <w:szCs w:val="24"/>
          <w:lang w:val="kk-KZ"/>
        </w:rPr>
      </w:pPr>
      <w:r w:rsidRPr="00047C28">
        <w:rPr>
          <w:sz w:val="24"/>
          <w:szCs w:val="24"/>
        </w:rPr>
        <w:t xml:space="preserve">ИЗМЕРЕНИЙ МАССОВОЙ ДОЛИ МЕТАЛЛОВ И ОКСИДОВ </w:t>
      </w:r>
    </w:p>
    <w:p w:rsidR="00047C28" w:rsidRPr="00047C28" w:rsidRDefault="00047C28" w:rsidP="00EF342E">
      <w:pPr>
        <w:pStyle w:val="36"/>
        <w:shd w:val="clear" w:color="auto" w:fill="auto"/>
        <w:spacing w:line="240" w:lineRule="auto"/>
        <w:jc w:val="center"/>
        <w:rPr>
          <w:sz w:val="24"/>
          <w:szCs w:val="24"/>
        </w:rPr>
      </w:pPr>
      <w:r w:rsidRPr="00047C28">
        <w:rPr>
          <w:sz w:val="24"/>
          <w:szCs w:val="24"/>
        </w:rPr>
        <w:t>МЕТАЛЛОВ</w:t>
      </w:r>
      <w:r w:rsidR="00161E4E">
        <w:rPr>
          <w:sz w:val="24"/>
          <w:szCs w:val="24"/>
        </w:rPr>
        <w:t xml:space="preserve"> </w:t>
      </w:r>
      <w:r w:rsidRPr="00047C28">
        <w:rPr>
          <w:sz w:val="24"/>
          <w:szCs w:val="24"/>
        </w:rPr>
        <w:t>В ПОРОШКОВЫХ ПРОБАХ ПОЧВ</w:t>
      </w:r>
      <w:r w:rsidRPr="00047C28">
        <w:rPr>
          <w:sz w:val="24"/>
          <w:szCs w:val="24"/>
        </w:rPr>
        <w:br/>
        <w:t>РЕНТГЕНОФЛУОРЕСЦЕНТНЫМ МЕТОДОМ</w:t>
      </w:r>
    </w:p>
    <w:p w:rsidR="00DE3FF2" w:rsidRPr="00727EA1" w:rsidRDefault="00DE3FF2" w:rsidP="00EF342E">
      <w:pPr>
        <w:pStyle w:val="a8"/>
        <w:pBdr>
          <w:bottom w:val="single" w:sz="4" w:space="1" w:color="auto"/>
        </w:pBdr>
        <w:spacing w:after="0"/>
        <w:jc w:val="both"/>
        <w:rPr>
          <w:b/>
          <w:color w:val="000000"/>
          <w:shd w:val="clear" w:color="auto" w:fill="FFFFFF"/>
        </w:rPr>
      </w:pPr>
    </w:p>
    <w:p w:rsidR="001E5D05" w:rsidRPr="00727EA1" w:rsidRDefault="001E5D05" w:rsidP="00EF342E">
      <w:pPr>
        <w:tabs>
          <w:tab w:val="left" w:pos="993"/>
          <w:tab w:val="left" w:pos="3261"/>
        </w:tabs>
        <w:ind w:right="-2"/>
        <w:jc w:val="both"/>
        <w:rPr>
          <w:b/>
        </w:rPr>
      </w:pP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  <w:t>Дата введения _______</w:t>
      </w:r>
      <w:r w:rsidR="00DD654C">
        <w:rPr>
          <w:b/>
        </w:rPr>
        <w:t>____</w:t>
      </w:r>
      <w:r w:rsidRPr="00727EA1">
        <w:rPr>
          <w:b/>
        </w:rPr>
        <w:t xml:space="preserve"> </w:t>
      </w:r>
    </w:p>
    <w:p w:rsidR="00540249" w:rsidRPr="00727EA1" w:rsidRDefault="00540249" w:rsidP="00EF342E">
      <w:pPr>
        <w:tabs>
          <w:tab w:val="left" w:pos="9356"/>
        </w:tabs>
        <w:ind w:right="-2" w:firstLine="567"/>
        <w:jc w:val="both"/>
        <w:rPr>
          <w:b/>
          <w:lang w:val="kk-KZ"/>
        </w:rPr>
      </w:pPr>
    </w:p>
    <w:p w:rsidR="00091D2A" w:rsidRPr="00727EA1" w:rsidRDefault="00091D2A" w:rsidP="00EF342E">
      <w:pPr>
        <w:tabs>
          <w:tab w:val="left" w:pos="9356"/>
        </w:tabs>
        <w:ind w:firstLine="709"/>
        <w:jc w:val="both"/>
        <w:rPr>
          <w:b/>
        </w:rPr>
      </w:pPr>
      <w:r w:rsidRPr="00727EA1">
        <w:rPr>
          <w:b/>
        </w:rPr>
        <w:t>1 Область применения</w:t>
      </w:r>
    </w:p>
    <w:p w:rsidR="00091D2A" w:rsidRPr="00727EA1" w:rsidRDefault="00091D2A" w:rsidP="00EF342E">
      <w:pPr>
        <w:tabs>
          <w:tab w:val="left" w:pos="9356"/>
        </w:tabs>
        <w:ind w:firstLine="709"/>
        <w:jc w:val="both"/>
        <w:rPr>
          <w:b/>
        </w:rPr>
      </w:pPr>
    </w:p>
    <w:p w:rsidR="00992609" w:rsidRPr="00100CD1" w:rsidRDefault="00992609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00CD1">
        <w:rPr>
          <w:sz w:val="24"/>
          <w:szCs w:val="24"/>
        </w:rPr>
        <w:t>Настоящ</w:t>
      </w:r>
      <w:r>
        <w:rPr>
          <w:sz w:val="24"/>
          <w:szCs w:val="24"/>
        </w:rPr>
        <w:t>ий стандарт</w:t>
      </w:r>
      <w:r w:rsidR="00DD654C">
        <w:rPr>
          <w:sz w:val="24"/>
          <w:szCs w:val="24"/>
        </w:rPr>
        <w:t xml:space="preserve"> </w:t>
      </w:r>
      <w:r w:rsidRPr="00100CD1">
        <w:rPr>
          <w:sz w:val="24"/>
          <w:szCs w:val="24"/>
        </w:rPr>
        <w:t>устанавливает необходимые условия и процедуру измерения массовой доли (валового содержания</w:t>
      </w:r>
      <w:r w:rsidR="0073365A">
        <w:rPr>
          <w:rStyle w:val="af2"/>
          <w:sz w:val="24"/>
          <w:szCs w:val="24"/>
        </w:rPr>
        <w:footnoteReference w:customMarkFollows="1" w:id="2"/>
        <w:t>1</w:t>
      </w:r>
      <w:r w:rsidRPr="00100CD1">
        <w:rPr>
          <w:sz w:val="24"/>
          <w:szCs w:val="24"/>
        </w:rPr>
        <w:t xml:space="preserve">) элементов (металлов): </w:t>
      </w:r>
      <w:r w:rsidRPr="00100CD1">
        <w:rPr>
          <w:sz w:val="24"/>
          <w:szCs w:val="24"/>
          <w:lang w:val="en-US" w:eastAsia="en-US" w:bidi="en-US"/>
        </w:rPr>
        <w:t>Mg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Al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Si</w:t>
      </w:r>
      <w:r w:rsidRPr="00100CD1">
        <w:rPr>
          <w:sz w:val="24"/>
          <w:szCs w:val="24"/>
          <w:lang w:eastAsia="en-US" w:bidi="en-US"/>
        </w:rPr>
        <w:t xml:space="preserve">, </w:t>
      </w:r>
      <w:r>
        <w:rPr>
          <w:sz w:val="24"/>
          <w:szCs w:val="24"/>
        </w:rPr>
        <w:t>Р, К</w:t>
      </w:r>
      <w:r w:rsidRPr="00992609">
        <w:rPr>
          <w:sz w:val="24"/>
          <w:szCs w:val="24"/>
        </w:rPr>
        <w:t>,</w:t>
      </w:r>
      <w:r>
        <w:rPr>
          <w:sz w:val="24"/>
          <w:szCs w:val="24"/>
        </w:rPr>
        <w:t>Са,</w:t>
      </w:r>
      <w:r w:rsidRPr="00100CD1">
        <w:rPr>
          <w:sz w:val="24"/>
          <w:szCs w:val="24"/>
          <w:lang w:val="en-US" w:eastAsia="en-US" w:bidi="en-US"/>
        </w:rPr>
        <w:t>Ti</w:t>
      </w:r>
      <w:r>
        <w:rPr>
          <w:sz w:val="24"/>
          <w:szCs w:val="24"/>
          <w:lang w:eastAsia="en-US" w:bidi="en-US"/>
        </w:rPr>
        <w:t>,</w:t>
      </w:r>
      <w:r w:rsidRPr="00100CD1">
        <w:rPr>
          <w:sz w:val="24"/>
          <w:szCs w:val="24"/>
          <w:lang w:val="en-US" w:eastAsia="en-US" w:bidi="en-US"/>
        </w:rPr>
        <w:t>Mn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Fe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</w:rPr>
        <w:t xml:space="preserve">V, </w:t>
      </w:r>
      <w:r w:rsidRPr="00100CD1">
        <w:rPr>
          <w:sz w:val="24"/>
          <w:szCs w:val="24"/>
          <w:lang w:val="en-US" w:eastAsia="en-US" w:bidi="en-US"/>
        </w:rPr>
        <w:t>Cr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</w:rPr>
        <w:t xml:space="preserve">Со, </w:t>
      </w:r>
      <w:r w:rsidRPr="00100CD1">
        <w:rPr>
          <w:sz w:val="24"/>
          <w:szCs w:val="24"/>
          <w:lang w:val="en-US" w:eastAsia="en-US" w:bidi="en-US"/>
        </w:rPr>
        <w:t>Ni</w:t>
      </w:r>
      <w:r w:rsidRPr="00100CD1">
        <w:rPr>
          <w:sz w:val="24"/>
          <w:szCs w:val="24"/>
          <w:lang w:eastAsia="en-US" w:bidi="en-US"/>
        </w:rPr>
        <w:t xml:space="preserve">, </w:t>
      </w:r>
      <w:r>
        <w:rPr>
          <w:sz w:val="24"/>
          <w:szCs w:val="24"/>
        </w:rPr>
        <w:t>С</w:t>
      </w:r>
      <w:r>
        <w:rPr>
          <w:sz w:val="24"/>
          <w:szCs w:val="24"/>
          <w:lang w:val="en-US"/>
        </w:rPr>
        <w:t>u</w:t>
      </w:r>
      <w:r w:rsidRPr="00100CD1">
        <w:rPr>
          <w:sz w:val="24"/>
          <w:szCs w:val="24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Zn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As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Sr</w:t>
      </w:r>
      <w:r w:rsidR="00166F8A">
        <w:rPr>
          <w:sz w:val="24"/>
          <w:szCs w:val="24"/>
          <w:lang w:eastAsia="en-US" w:bidi="en-US"/>
        </w:rPr>
        <w:t xml:space="preserve"> </w:t>
      </w:r>
      <w:r w:rsidRPr="00100CD1">
        <w:rPr>
          <w:sz w:val="24"/>
          <w:szCs w:val="24"/>
        </w:rPr>
        <w:t xml:space="preserve">и </w:t>
      </w:r>
      <w:r w:rsidRPr="00100CD1">
        <w:rPr>
          <w:sz w:val="24"/>
          <w:szCs w:val="24"/>
          <w:lang w:val="en-US" w:eastAsia="en-US" w:bidi="en-US"/>
        </w:rPr>
        <w:t>Pb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</w:rPr>
        <w:t xml:space="preserve">а также оксидов элементов: </w:t>
      </w:r>
      <w:r w:rsidRPr="00100CD1">
        <w:rPr>
          <w:sz w:val="24"/>
          <w:szCs w:val="24"/>
          <w:lang w:val="en-US" w:eastAsia="en-US" w:bidi="en-US"/>
        </w:rPr>
        <w:t>MgO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A</w:t>
      </w:r>
      <w:r>
        <w:rPr>
          <w:sz w:val="24"/>
          <w:szCs w:val="24"/>
          <w:lang w:val="en-US" w:eastAsia="en-US" w:bidi="en-US"/>
        </w:rPr>
        <w:t>l</w:t>
      </w:r>
      <w:r w:rsidRPr="00531FD7">
        <w:rPr>
          <w:sz w:val="24"/>
          <w:szCs w:val="24"/>
          <w:vertAlign w:val="subscript"/>
          <w:lang w:eastAsia="en-US" w:bidi="en-US"/>
        </w:rPr>
        <w:t>2</w:t>
      </w:r>
      <w:r w:rsidRPr="00100CD1">
        <w:rPr>
          <w:sz w:val="24"/>
          <w:szCs w:val="24"/>
          <w:lang w:val="en-US" w:eastAsia="en-US" w:bidi="en-US"/>
        </w:rPr>
        <w:t>O</w:t>
      </w:r>
      <w:r w:rsidRPr="00531FD7">
        <w:rPr>
          <w:rStyle w:val="220"/>
          <w:sz w:val="24"/>
          <w:szCs w:val="24"/>
          <w:vertAlign w:val="subscript"/>
          <w:lang w:eastAsia="en-US" w:bidi="en-US"/>
        </w:rPr>
        <w:t>3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Si</w:t>
      </w:r>
      <w:r>
        <w:rPr>
          <w:rStyle w:val="220"/>
          <w:sz w:val="24"/>
          <w:szCs w:val="24"/>
          <w:lang w:val="en-US" w:eastAsia="en-US" w:bidi="en-US"/>
        </w:rPr>
        <w:t>O</w:t>
      </w:r>
      <w:r w:rsidRPr="00531FD7">
        <w:rPr>
          <w:rStyle w:val="220"/>
          <w:sz w:val="24"/>
          <w:szCs w:val="24"/>
          <w:vertAlign w:val="subscript"/>
          <w:lang w:eastAsia="en-US" w:bidi="en-US"/>
        </w:rPr>
        <w:t>2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</w:rPr>
        <w:t>Р</w:t>
      </w:r>
      <w:r w:rsidRPr="00531FD7">
        <w:rPr>
          <w:sz w:val="24"/>
          <w:szCs w:val="24"/>
          <w:vertAlign w:val="subscript"/>
        </w:rPr>
        <w:t>2</w:t>
      </w:r>
      <w:r w:rsidRPr="00100CD1">
        <w:rPr>
          <w:sz w:val="24"/>
          <w:szCs w:val="24"/>
        </w:rPr>
        <w:t>О</w:t>
      </w:r>
      <w:r w:rsidRPr="00531FD7">
        <w:rPr>
          <w:rStyle w:val="220"/>
          <w:sz w:val="24"/>
          <w:szCs w:val="24"/>
          <w:vertAlign w:val="subscript"/>
        </w:rPr>
        <w:t>5</w:t>
      </w:r>
      <w:r w:rsidRPr="00100CD1">
        <w:rPr>
          <w:sz w:val="24"/>
          <w:szCs w:val="24"/>
        </w:rPr>
        <w:t xml:space="preserve">, </w:t>
      </w:r>
      <w:r w:rsidRPr="00531FD7">
        <w:rPr>
          <w:sz w:val="24"/>
          <w:szCs w:val="24"/>
        </w:rPr>
        <w:t>К</w:t>
      </w:r>
      <w:r w:rsidRPr="00531FD7">
        <w:rPr>
          <w:rStyle w:val="220"/>
          <w:sz w:val="24"/>
          <w:szCs w:val="24"/>
          <w:vertAlign w:val="subscript"/>
        </w:rPr>
        <w:t>2</w:t>
      </w:r>
      <w:r w:rsidRPr="00531FD7">
        <w:rPr>
          <w:sz w:val="24"/>
          <w:szCs w:val="24"/>
        </w:rPr>
        <w:t>О</w:t>
      </w:r>
      <w:r>
        <w:rPr>
          <w:sz w:val="24"/>
          <w:szCs w:val="24"/>
        </w:rPr>
        <w:t>, СаО, Т</w:t>
      </w:r>
      <w:r>
        <w:rPr>
          <w:sz w:val="24"/>
          <w:szCs w:val="24"/>
          <w:lang w:val="en-US"/>
        </w:rPr>
        <w:t>iO</w:t>
      </w:r>
      <w:r w:rsidRPr="00B62653">
        <w:rPr>
          <w:rStyle w:val="220"/>
          <w:sz w:val="24"/>
          <w:szCs w:val="24"/>
          <w:vertAlign w:val="subscript"/>
        </w:rPr>
        <w:t>2</w:t>
      </w:r>
      <w:r w:rsidRPr="00100CD1">
        <w:rPr>
          <w:sz w:val="24"/>
          <w:szCs w:val="24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MnO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Fe</w:t>
      </w:r>
      <w:r w:rsidRPr="00100CD1">
        <w:rPr>
          <w:rStyle w:val="220"/>
          <w:sz w:val="24"/>
          <w:szCs w:val="24"/>
          <w:vertAlign w:val="subscript"/>
          <w:lang w:eastAsia="en-US" w:bidi="en-US"/>
        </w:rPr>
        <w:t>2</w:t>
      </w:r>
      <w:r>
        <w:rPr>
          <w:rStyle w:val="220"/>
          <w:sz w:val="24"/>
          <w:szCs w:val="24"/>
          <w:lang w:eastAsia="en-US" w:bidi="en-US"/>
        </w:rPr>
        <w:t>О</w:t>
      </w:r>
      <w:r w:rsidRPr="00531FD7">
        <w:rPr>
          <w:rStyle w:val="220"/>
          <w:sz w:val="24"/>
          <w:szCs w:val="24"/>
          <w:vertAlign w:val="subscript"/>
          <w:lang w:eastAsia="en-US" w:bidi="en-US"/>
        </w:rPr>
        <w:t>3</w:t>
      </w:r>
      <w:r w:rsidR="00DD654C">
        <w:rPr>
          <w:rStyle w:val="220"/>
          <w:sz w:val="24"/>
          <w:szCs w:val="24"/>
          <w:vertAlign w:val="subscript"/>
          <w:lang w:eastAsia="en-US" w:bidi="en-US"/>
        </w:rPr>
        <w:t xml:space="preserve"> </w:t>
      </w:r>
      <w:r w:rsidRPr="00100CD1">
        <w:rPr>
          <w:sz w:val="24"/>
          <w:szCs w:val="24"/>
        </w:rPr>
        <w:t>в подготовленных порошковых пробах почв рентгенофлуоресцентным методом на аппаратах рентгеновских для спектрального анализа, а также на спектрометрах рентгеновских флуоресцентных (далее - спектрометры).</w:t>
      </w:r>
    </w:p>
    <w:p w:rsidR="00992609" w:rsidRPr="00100CD1" w:rsidRDefault="00992609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00CD1">
        <w:rPr>
          <w:sz w:val="24"/>
          <w:szCs w:val="24"/>
        </w:rPr>
        <w:t>Методика не применима для торфяных почв, и других типов почв с зольностью, оп</w:t>
      </w:r>
      <w:r w:rsidR="008A3B6C">
        <w:rPr>
          <w:sz w:val="24"/>
          <w:szCs w:val="24"/>
        </w:rPr>
        <w:t>ределенной по ГОСТ 27784</w:t>
      </w:r>
      <w:r w:rsidRPr="00100CD1">
        <w:rPr>
          <w:sz w:val="24"/>
          <w:szCs w:val="24"/>
        </w:rPr>
        <w:t>, менее 50</w:t>
      </w:r>
      <w:r w:rsidR="008A3B6C">
        <w:rPr>
          <w:sz w:val="24"/>
          <w:szCs w:val="24"/>
        </w:rPr>
        <w:t xml:space="preserve"> </w:t>
      </w:r>
      <w:r w:rsidRPr="00100CD1">
        <w:rPr>
          <w:sz w:val="24"/>
          <w:szCs w:val="24"/>
        </w:rPr>
        <w:t>%.</w:t>
      </w:r>
    </w:p>
    <w:p w:rsidR="00992609" w:rsidRPr="00100CD1" w:rsidRDefault="00992609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00CD1">
        <w:rPr>
          <w:sz w:val="24"/>
          <w:szCs w:val="24"/>
        </w:rPr>
        <w:t>Диапазоны измерений массовой доли определяемых элементов и оксидов элементов (далее - компонентов), приведены в таблице 1. Там же указаны возможные модификации спектрометра, которые могут быть использованы для определения данного компонента.</w:t>
      </w:r>
    </w:p>
    <w:p w:rsidR="00992609" w:rsidRPr="00100CD1" w:rsidRDefault="00992609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00CD1">
        <w:rPr>
          <w:sz w:val="24"/>
          <w:szCs w:val="24"/>
        </w:rPr>
        <w:t xml:space="preserve">В зависимости от конкретной аналитической задачи, измерение может быть ограничено определением одного или нескольких компонентов. В этом случае, методика применима только для проб почвы с массовой долей элементов </w:t>
      </w:r>
      <w:r w:rsidRPr="00100CD1">
        <w:rPr>
          <w:sz w:val="24"/>
          <w:szCs w:val="24"/>
          <w:lang w:val="en-US" w:eastAsia="en-US" w:bidi="en-US"/>
        </w:rPr>
        <w:t>Ti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Fe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Si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Mg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Al</w:t>
      </w:r>
      <w:r w:rsidR="008A3B6C">
        <w:rPr>
          <w:sz w:val="24"/>
          <w:szCs w:val="24"/>
          <w:lang w:eastAsia="en-US" w:bidi="en-US"/>
        </w:rPr>
        <w:t xml:space="preserve"> </w:t>
      </w:r>
      <w:r w:rsidRPr="00100CD1">
        <w:rPr>
          <w:sz w:val="24"/>
          <w:szCs w:val="24"/>
        </w:rPr>
        <w:t xml:space="preserve">и Са или оксидов элементов </w:t>
      </w:r>
      <w:r>
        <w:rPr>
          <w:sz w:val="24"/>
          <w:szCs w:val="24"/>
        </w:rPr>
        <w:t>Т</w:t>
      </w:r>
      <w:r>
        <w:rPr>
          <w:sz w:val="24"/>
          <w:szCs w:val="24"/>
          <w:lang w:val="en-US"/>
        </w:rPr>
        <w:t>iO</w:t>
      </w:r>
      <w:r w:rsidRPr="00B62653">
        <w:rPr>
          <w:rStyle w:val="220"/>
          <w:sz w:val="24"/>
          <w:szCs w:val="24"/>
          <w:vertAlign w:val="subscript"/>
        </w:rPr>
        <w:t>2</w:t>
      </w:r>
      <w:r w:rsidRPr="00100CD1">
        <w:rPr>
          <w:sz w:val="24"/>
          <w:szCs w:val="24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Fe</w:t>
      </w:r>
      <w:r w:rsidRPr="00100CD1">
        <w:rPr>
          <w:rStyle w:val="220"/>
          <w:sz w:val="24"/>
          <w:szCs w:val="24"/>
          <w:vertAlign w:val="subscript"/>
          <w:lang w:eastAsia="en-US" w:bidi="en-US"/>
        </w:rPr>
        <w:t>2</w:t>
      </w:r>
      <w:r>
        <w:rPr>
          <w:rStyle w:val="220"/>
          <w:sz w:val="24"/>
          <w:szCs w:val="24"/>
          <w:lang w:eastAsia="en-US" w:bidi="en-US"/>
        </w:rPr>
        <w:t>О</w:t>
      </w:r>
      <w:r w:rsidRPr="00531FD7">
        <w:rPr>
          <w:rStyle w:val="220"/>
          <w:sz w:val="24"/>
          <w:szCs w:val="24"/>
          <w:vertAlign w:val="subscript"/>
          <w:lang w:eastAsia="en-US" w:bidi="en-US"/>
        </w:rPr>
        <w:t>3</w:t>
      </w:r>
      <w:r w:rsidRPr="00100CD1">
        <w:rPr>
          <w:sz w:val="24"/>
          <w:szCs w:val="24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Si</w:t>
      </w:r>
      <w:r>
        <w:rPr>
          <w:rStyle w:val="220"/>
          <w:sz w:val="24"/>
          <w:szCs w:val="24"/>
          <w:lang w:eastAsia="en-US" w:bidi="en-US"/>
        </w:rPr>
        <w:t>О</w:t>
      </w:r>
      <w:r w:rsidRPr="00531FD7">
        <w:rPr>
          <w:rStyle w:val="220"/>
          <w:sz w:val="24"/>
          <w:szCs w:val="24"/>
          <w:vertAlign w:val="subscript"/>
          <w:lang w:eastAsia="en-US" w:bidi="en-US"/>
        </w:rPr>
        <w:t>2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MgO</w:t>
      </w:r>
      <w:r w:rsidRPr="00100CD1">
        <w:rPr>
          <w:sz w:val="24"/>
          <w:szCs w:val="24"/>
          <w:lang w:eastAsia="en-US" w:bidi="en-US"/>
        </w:rPr>
        <w:t xml:space="preserve">, </w:t>
      </w:r>
      <w:r w:rsidRPr="00100CD1">
        <w:rPr>
          <w:sz w:val="24"/>
          <w:szCs w:val="24"/>
          <w:lang w:val="en-US" w:eastAsia="en-US" w:bidi="en-US"/>
        </w:rPr>
        <w:t>A</w:t>
      </w:r>
      <w:r>
        <w:rPr>
          <w:sz w:val="24"/>
          <w:szCs w:val="24"/>
          <w:lang w:val="en-US" w:eastAsia="en-US" w:bidi="en-US"/>
        </w:rPr>
        <w:t>l</w:t>
      </w:r>
      <w:r w:rsidRPr="00531FD7">
        <w:rPr>
          <w:sz w:val="24"/>
          <w:szCs w:val="24"/>
          <w:vertAlign w:val="subscript"/>
          <w:lang w:eastAsia="en-US" w:bidi="en-US"/>
        </w:rPr>
        <w:t>2</w:t>
      </w:r>
      <w:r w:rsidRPr="00100CD1">
        <w:rPr>
          <w:sz w:val="24"/>
          <w:szCs w:val="24"/>
          <w:lang w:val="en-US" w:eastAsia="en-US" w:bidi="en-US"/>
        </w:rPr>
        <w:t>O</w:t>
      </w:r>
      <w:r w:rsidRPr="00531FD7">
        <w:rPr>
          <w:rStyle w:val="220"/>
          <w:sz w:val="24"/>
          <w:szCs w:val="24"/>
          <w:vertAlign w:val="subscript"/>
          <w:lang w:eastAsia="en-US" w:bidi="en-US"/>
        </w:rPr>
        <w:t>3</w:t>
      </w:r>
      <w:r w:rsidR="008A3B6C">
        <w:rPr>
          <w:rStyle w:val="220"/>
          <w:sz w:val="24"/>
          <w:szCs w:val="24"/>
          <w:vertAlign w:val="subscript"/>
          <w:lang w:eastAsia="en-US" w:bidi="en-US"/>
        </w:rPr>
        <w:t xml:space="preserve"> </w:t>
      </w:r>
      <w:r w:rsidRPr="00100CD1">
        <w:rPr>
          <w:sz w:val="24"/>
          <w:szCs w:val="24"/>
        </w:rPr>
        <w:t xml:space="preserve">и СаО, не превышающей верхнюю границу диапазона измерений оксида по таблице </w:t>
      </w:r>
      <w:r w:rsidRPr="008A3B6C">
        <w:rPr>
          <w:sz w:val="24"/>
          <w:szCs w:val="24"/>
        </w:rPr>
        <w:t>1</w:t>
      </w:r>
      <w:r w:rsidRPr="00100CD1">
        <w:rPr>
          <w:sz w:val="24"/>
          <w:szCs w:val="24"/>
        </w:rPr>
        <w:t>.</w:t>
      </w:r>
    </w:p>
    <w:p w:rsidR="00992609" w:rsidRPr="00100CD1" w:rsidRDefault="00992609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00CD1">
        <w:rPr>
          <w:sz w:val="24"/>
          <w:szCs w:val="24"/>
        </w:rPr>
        <w:t>Все компоненты, указанные в таблице 1, могут быть определены только на приборах с вакуумирова</w:t>
      </w:r>
      <w:r w:rsidR="008A3B6C">
        <w:rPr>
          <w:sz w:val="24"/>
          <w:szCs w:val="24"/>
        </w:rPr>
        <w:t>нной спектрометрической камерой</w:t>
      </w:r>
      <w:r w:rsidRPr="00100CD1">
        <w:rPr>
          <w:sz w:val="24"/>
          <w:szCs w:val="24"/>
          <w:lang w:eastAsia="en-US" w:bidi="en-US"/>
        </w:rPr>
        <w:t>.</w:t>
      </w:r>
    </w:p>
    <w:p w:rsidR="00992609" w:rsidRPr="00100CD1" w:rsidRDefault="00992609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00CD1">
        <w:rPr>
          <w:sz w:val="24"/>
          <w:szCs w:val="24"/>
        </w:rPr>
        <w:t>Для определения элементов или оксидов элементов с атомным номером</w:t>
      </w:r>
      <w:r w:rsidRPr="001E4E99">
        <w:rPr>
          <w:sz w:val="24"/>
          <w:szCs w:val="24"/>
        </w:rPr>
        <w:t>, большим 20, возможно также использование приборов со спектрометрической камерой, наполнен</w:t>
      </w:r>
      <w:r w:rsidR="00F55748" w:rsidRPr="001E4E99">
        <w:rPr>
          <w:sz w:val="24"/>
          <w:szCs w:val="24"/>
        </w:rPr>
        <w:t>ной воздухом</w:t>
      </w:r>
      <w:r w:rsidRPr="001E4E99">
        <w:rPr>
          <w:sz w:val="24"/>
          <w:szCs w:val="24"/>
        </w:rPr>
        <w:t>.</w:t>
      </w:r>
    </w:p>
    <w:p w:rsidR="00834C9A" w:rsidRDefault="00834C9A" w:rsidP="00EF342E">
      <w:pPr>
        <w:shd w:val="clear" w:color="auto" w:fill="FFFFFF"/>
        <w:tabs>
          <w:tab w:val="left" w:pos="9356"/>
        </w:tabs>
        <w:ind w:firstLine="709"/>
        <w:jc w:val="both"/>
      </w:pPr>
    </w:p>
    <w:p w:rsidR="00091D2A" w:rsidRPr="00727EA1" w:rsidRDefault="00740712" w:rsidP="00EF342E">
      <w:pPr>
        <w:tabs>
          <w:tab w:val="left" w:pos="9356"/>
        </w:tabs>
        <w:ind w:right="-2" w:firstLine="709"/>
        <w:jc w:val="both"/>
        <w:rPr>
          <w:b/>
        </w:rPr>
      </w:pPr>
      <w:r w:rsidRPr="00727EA1">
        <w:rPr>
          <w:b/>
        </w:rPr>
        <w:t>2</w:t>
      </w:r>
      <w:r w:rsidR="00332907">
        <w:rPr>
          <w:b/>
        </w:rPr>
        <w:t xml:space="preserve"> </w:t>
      </w:r>
      <w:r w:rsidR="00091D2A" w:rsidRPr="00727EA1">
        <w:rPr>
          <w:b/>
        </w:rPr>
        <w:t>Нормативные ссылки</w:t>
      </w:r>
    </w:p>
    <w:p w:rsidR="00D2576D" w:rsidRPr="00727EA1" w:rsidRDefault="00D2576D" w:rsidP="00EF342E">
      <w:pPr>
        <w:tabs>
          <w:tab w:val="left" w:pos="9356"/>
        </w:tabs>
        <w:ind w:right="-2" w:firstLine="709"/>
        <w:jc w:val="both"/>
        <w:rPr>
          <w:b/>
        </w:rPr>
      </w:pPr>
    </w:p>
    <w:p w:rsidR="00070452" w:rsidRDefault="00070452" w:rsidP="00EF342E">
      <w:pPr>
        <w:ind w:firstLine="709"/>
        <w:jc w:val="both"/>
      </w:pPr>
      <w:r w:rsidRPr="00F95A1C">
        <w:t>Для применения настоящего стандарта необходимы следующие ссылочные документы по стандартизации:</w:t>
      </w:r>
    </w:p>
    <w:p w:rsidR="00992609" w:rsidRPr="00E717DC" w:rsidRDefault="00992609" w:rsidP="00EF342E">
      <w:pPr>
        <w:ind w:firstLine="709"/>
        <w:jc w:val="both"/>
        <w:rPr>
          <w:bCs/>
          <w:spacing w:val="-4"/>
        </w:rPr>
      </w:pPr>
      <w:r w:rsidRPr="00E717DC">
        <w:t>СТ РК 2.1</w:t>
      </w:r>
      <w:r w:rsidR="00B31A6C">
        <w:t xml:space="preserve">–2018 </w:t>
      </w:r>
      <w:r w:rsidRPr="00E717DC">
        <w:t>Государственная система обеспечения единства измерений Республики Казахстан. Метрология. Термины и определения.</w:t>
      </w:r>
    </w:p>
    <w:p w:rsidR="00FB0B9C" w:rsidRDefault="00992609" w:rsidP="00EF342E">
      <w:pPr>
        <w:ind w:firstLine="709"/>
        <w:jc w:val="both"/>
      </w:pPr>
      <w:r w:rsidRPr="00E717DC">
        <w:t>СТ РК 2.4</w:t>
      </w:r>
      <w:r w:rsidR="00B31A6C" w:rsidRPr="00B31A6C">
        <w:t>–</w:t>
      </w:r>
      <w:r w:rsidRPr="00E717DC">
        <w:t>2019 Государственная система обеспечения единства измерений Республики Казахстан. Поверка средств измерений. Организация и порядок проведения.</w:t>
      </w:r>
    </w:p>
    <w:p w:rsidR="00FB0B9C" w:rsidRDefault="00FB0B9C" w:rsidP="00EF342E">
      <w:pPr>
        <w:ind w:firstLine="709"/>
        <w:jc w:val="both"/>
      </w:pPr>
      <w:r w:rsidRPr="00E717DC">
        <w:lastRenderedPageBreak/>
        <w:t>СТ РК 2.18</w:t>
      </w:r>
      <w:r w:rsidRPr="00B31A6C">
        <w:t>–</w:t>
      </w:r>
      <w:r w:rsidRPr="00E717DC">
        <w:t>2019</w:t>
      </w:r>
      <w:r>
        <w:t xml:space="preserve"> </w:t>
      </w:r>
      <w:r w:rsidRPr="00E717DC">
        <w:t>Государственная система обеспечения единства измерений Республики Казахстан. Методики выполнения измерений. Порядок разработки, метрологической аттестации, регистрации и применения.</w:t>
      </w:r>
    </w:p>
    <w:p w:rsidR="00992609" w:rsidRPr="00E717DC" w:rsidRDefault="00B31A6C" w:rsidP="00EF342E">
      <w:pPr>
        <w:ind w:firstLine="709"/>
        <w:jc w:val="both"/>
      </w:pPr>
      <w:r>
        <w:t>СТ РК 2.21</w:t>
      </w:r>
      <w:r w:rsidRPr="00B31A6C">
        <w:t>–</w:t>
      </w:r>
      <w:r w:rsidR="00003891">
        <w:t>2019</w:t>
      </w:r>
      <w:r w:rsidR="00992609" w:rsidRPr="00E717DC">
        <w:t xml:space="preserve"> Государственная система обеспечения единства измерений Республики Казахстан. Порядок проведения испытаний и утверждения типа средств измерений.</w:t>
      </w:r>
    </w:p>
    <w:p w:rsidR="00992609" w:rsidRPr="00E717DC" w:rsidRDefault="00992609" w:rsidP="00EF342E">
      <w:pPr>
        <w:autoSpaceDE w:val="0"/>
        <w:autoSpaceDN w:val="0"/>
        <w:adjustRightInd w:val="0"/>
        <w:ind w:firstLine="709"/>
        <w:jc w:val="both"/>
      </w:pPr>
      <w:r w:rsidRPr="00E717DC">
        <w:t>СТ РК 2.30</w:t>
      </w:r>
      <w:r w:rsidR="00B31A6C" w:rsidRPr="00B31A6C">
        <w:t>–</w:t>
      </w:r>
      <w:r w:rsidR="009E7D50">
        <w:t>2019</w:t>
      </w:r>
      <w:r w:rsidR="00003891">
        <w:t xml:space="preserve"> ГСИ</w:t>
      </w:r>
      <w:r w:rsidRPr="00E717DC">
        <w:t xml:space="preserve"> РК. Порядок проведения метрологической аттестации средств измерений.</w:t>
      </w:r>
    </w:p>
    <w:p w:rsidR="00992609" w:rsidRPr="00E717DC" w:rsidRDefault="00992609" w:rsidP="00EF342E">
      <w:pPr>
        <w:autoSpaceDE w:val="0"/>
        <w:autoSpaceDN w:val="0"/>
        <w:adjustRightInd w:val="0"/>
        <w:ind w:firstLine="709"/>
        <w:jc w:val="both"/>
      </w:pPr>
      <w:r w:rsidRPr="00E717DC">
        <w:t>СТ РК 2.75</w:t>
      </w:r>
      <w:r w:rsidR="00B31A6C" w:rsidRPr="00B31A6C">
        <w:t>–</w:t>
      </w:r>
      <w:r w:rsidR="0052739F">
        <w:t>2018</w:t>
      </w:r>
      <w:r w:rsidRPr="00E717DC">
        <w:t xml:space="preserve"> Государственная система обеспечения единства измерений Республики Казахстан. Порядок аттестации испытательного оборудования.</w:t>
      </w:r>
    </w:p>
    <w:p w:rsidR="00391A6E" w:rsidRPr="00391A6E" w:rsidRDefault="00391A6E" w:rsidP="00EF342E">
      <w:pPr>
        <w:ind w:firstLine="709"/>
        <w:jc w:val="both"/>
      </w:pPr>
      <w:r w:rsidRPr="00391A6E">
        <w:rPr>
          <w:bCs/>
          <w:color w:val="000000"/>
          <w:shd w:val="clear" w:color="auto" w:fill="FFFFFF"/>
        </w:rPr>
        <w:t>СТ РК 2.79</w:t>
      </w:r>
      <w:r w:rsidR="00B31A6C" w:rsidRPr="00B31A6C">
        <w:rPr>
          <w:bCs/>
          <w:color w:val="000000"/>
          <w:shd w:val="clear" w:color="auto" w:fill="FFFFFF"/>
        </w:rPr>
        <w:t>–</w:t>
      </w:r>
      <w:r w:rsidRPr="00391A6E">
        <w:rPr>
          <w:bCs/>
          <w:color w:val="000000"/>
          <w:shd w:val="clear" w:color="auto" w:fill="FFFFFF"/>
        </w:rPr>
        <w:t>2014</w:t>
      </w:r>
      <w:r w:rsidR="0052739F">
        <w:rPr>
          <w:bCs/>
          <w:color w:val="000000"/>
          <w:shd w:val="clear" w:color="auto" w:fill="FFFFFF"/>
        </w:rPr>
        <w:t xml:space="preserve"> </w:t>
      </w:r>
      <w:r w:rsidRPr="00391A6E">
        <w:rPr>
          <w:bCs/>
          <w:color w:val="000000"/>
          <w:shd w:val="clear" w:color="auto" w:fill="FFFFFF"/>
        </w:rPr>
        <w:t>Стандартные образцы состава и свойств веществ и материалов зарубежного выпуска</w:t>
      </w:r>
      <w:r>
        <w:rPr>
          <w:bCs/>
          <w:color w:val="000000"/>
          <w:shd w:val="clear" w:color="auto" w:fill="FFFFFF"/>
        </w:rPr>
        <w:t xml:space="preserve">. </w:t>
      </w:r>
      <w:r w:rsidRPr="00391A6E">
        <w:rPr>
          <w:bCs/>
          <w:color w:val="000000"/>
          <w:shd w:val="clear" w:color="auto" w:fill="FFFFFF"/>
        </w:rPr>
        <w:t>Порядок допуска к применению</w:t>
      </w:r>
      <w:r>
        <w:rPr>
          <w:bCs/>
          <w:color w:val="000000"/>
          <w:shd w:val="clear" w:color="auto" w:fill="FFFFFF"/>
        </w:rPr>
        <w:t xml:space="preserve">. </w:t>
      </w:r>
      <w:r w:rsidRPr="00391A6E">
        <w:rPr>
          <w:bCs/>
          <w:color w:val="000000"/>
          <w:shd w:val="clear" w:color="auto" w:fill="FFFFFF"/>
        </w:rPr>
        <w:t>Основные положения</w:t>
      </w:r>
    </w:p>
    <w:p w:rsidR="00BD67AF" w:rsidRDefault="00391A6E" w:rsidP="00EF342E">
      <w:pPr>
        <w:pStyle w:val="1"/>
        <w:shd w:val="clear" w:color="auto" w:fill="FFFFFF"/>
        <w:spacing w:before="0" w:after="0"/>
        <w:ind w:firstLine="709"/>
        <w:jc w:val="both"/>
        <w:textAlignment w:val="baseline"/>
      </w:pPr>
      <w:r w:rsidRPr="00391A6E">
        <w:rPr>
          <w:rFonts w:ascii="Times New Roman" w:hAnsi="Times New Roman" w:cs="Times New Roman"/>
          <w:b w:val="0"/>
          <w:spacing w:val="2"/>
          <w:sz w:val="24"/>
          <w:szCs w:val="24"/>
        </w:rPr>
        <w:t>ГОСТ 8.315</w:t>
      </w:r>
      <w:r w:rsidR="00B31A6C" w:rsidRPr="00B31A6C">
        <w:rPr>
          <w:rFonts w:ascii="Times New Roman" w:hAnsi="Times New Roman" w:cs="Times New Roman"/>
          <w:b w:val="0"/>
          <w:spacing w:val="2"/>
          <w:sz w:val="24"/>
          <w:szCs w:val="24"/>
        </w:rPr>
        <w:t>–</w:t>
      </w:r>
      <w:r w:rsidRPr="00391A6E">
        <w:rPr>
          <w:rFonts w:ascii="Times New Roman" w:hAnsi="Times New Roman" w:cs="Times New Roman"/>
          <w:b w:val="0"/>
          <w:spacing w:val="2"/>
          <w:sz w:val="24"/>
          <w:szCs w:val="24"/>
        </w:rPr>
        <w:t>97 Государственная система обес</w:t>
      </w:r>
      <w:r w:rsidR="00003891">
        <w:rPr>
          <w:rFonts w:ascii="Times New Roman" w:hAnsi="Times New Roman" w:cs="Times New Roman"/>
          <w:b w:val="0"/>
          <w:spacing w:val="2"/>
          <w:sz w:val="24"/>
          <w:szCs w:val="24"/>
        </w:rPr>
        <w:t>печения единства измерений</w:t>
      </w:r>
      <w:r w:rsidRPr="00391A6E">
        <w:rPr>
          <w:rFonts w:ascii="Times New Roman" w:hAnsi="Times New Roman" w:cs="Times New Roman"/>
          <w:b w:val="0"/>
          <w:spacing w:val="2"/>
          <w:sz w:val="24"/>
          <w:szCs w:val="24"/>
        </w:rPr>
        <w:t>. Стандартные образцы состава и свойств веществ и материалов. Основные положения</w:t>
      </w:r>
      <w:r>
        <w:rPr>
          <w:rFonts w:ascii="Times New Roman" w:hAnsi="Times New Roman" w:cs="Times New Roman"/>
          <w:b w:val="0"/>
          <w:spacing w:val="2"/>
          <w:sz w:val="24"/>
          <w:szCs w:val="24"/>
        </w:rPr>
        <w:t>.</w:t>
      </w:r>
    </w:p>
    <w:p w:rsidR="003D3223" w:rsidRPr="007809E6" w:rsidRDefault="003D3223" w:rsidP="00EF342E">
      <w:pPr>
        <w:pStyle w:val="af8"/>
        <w:tabs>
          <w:tab w:val="left" w:pos="284"/>
        </w:tabs>
        <w:ind w:left="0" w:firstLine="709"/>
        <w:jc w:val="both"/>
      </w:pPr>
      <w:r w:rsidRPr="007809E6">
        <w:t>ГОСТ 12.2.003</w:t>
      </w:r>
      <w:r w:rsidR="00B31A6C" w:rsidRPr="00B31A6C">
        <w:t>–</w:t>
      </w:r>
      <w:r w:rsidRPr="007809E6">
        <w:t>91 Система стандартов безопасности труда. Оборудование производственное. Общие требования безопасности.</w:t>
      </w:r>
    </w:p>
    <w:p w:rsidR="003D3223" w:rsidRPr="00332D6C" w:rsidRDefault="003D3223" w:rsidP="00EF342E">
      <w:pPr>
        <w:pStyle w:val="212"/>
        <w:shd w:val="clear" w:color="auto" w:fill="auto"/>
        <w:tabs>
          <w:tab w:val="left" w:pos="139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32D6C">
        <w:rPr>
          <w:sz w:val="24"/>
          <w:szCs w:val="24"/>
        </w:rPr>
        <w:t>ГОСТ 17.4.3.01</w:t>
      </w:r>
      <w:r w:rsidR="00B31A6C" w:rsidRPr="00B31A6C">
        <w:rPr>
          <w:sz w:val="24"/>
          <w:szCs w:val="24"/>
        </w:rPr>
        <w:t>–</w:t>
      </w:r>
      <w:r w:rsidRPr="00332D6C">
        <w:rPr>
          <w:sz w:val="24"/>
          <w:szCs w:val="24"/>
        </w:rPr>
        <w:t>83 Охрана природы. Почвы. Общие требования к отбору проб.</w:t>
      </w:r>
    </w:p>
    <w:p w:rsidR="003D3223" w:rsidRPr="00332D6C" w:rsidRDefault="003D3223" w:rsidP="00EF342E">
      <w:pPr>
        <w:pStyle w:val="212"/>
        <w:shd w:val="clear" w:color="auto" w:fill="auto"/>
        <w:tabs>
          <w:tab w:val="left" w:pos="139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32D6C">
        <w:rPr>
          <w:sz w:val="24"/>
          <w:szCs w:val="24"/>
        </w:rPr>
        <w:t>ГОСТ 450</w:t>
      </w:r>
      <w:r w:rsidR="00B31A6C" w:rsidRPr="00B31A6C">
        <w:rPr>
          <w:sz w:val="24"/>
          <w:szCs w:val="24"/>
        </w:rPr>
        <w:t>–</w:t>
      </w:r>
      <w:r w:rsidR="00797CEC">
        <w:rPr>
          <w:sz w:val="24"/>
          <w:szCs w:val="24"/>
        </w:rPr>
        <w:t>77</w:t>
      </w:r>
      <w:r w:rsidRPr="00332D6C">
        <w:rPr>
          <w:sz w:val="24"/>
          <w:szCs w:val="24"/>
        </w:rPr>
        <w:t xml:space="preserve"> Реактивы. Кальций хлористый технический. Технические условия.</w:t>
      </w:r>
    </w:p>
    <w:p w:rsidR="003D3223" w:rsidRPr="00332D6C" w:rsidRDefault="003D3223" w:rsidP="00EF342E">
      <w:pPr>
        <w:pStyle w:val="212"/>
        <w:shd w:val="clear" w:color="auto" w:fill="auto"/>
        <w:tabs>
          <w:tab w:val="left" w:pos="139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32D6C">
        <w:rPr>
          <w:sz w:val="24"/>
          <w:szCs w:val="24"/>
        </w:rPr>
        <w:t>ГОСТ 3956</w:t>
      </w:r>
      <w:r w:rsidR="00B31A6C" w:rsidRPr="00B31A6C">
        <w:rPr>
          <w:sz w:val="24"/>
          <w:szCs w:val="24"/>
        </w:rPr>
        <w:t>–</w:t>
      </w:r>
      <w:r w:rsidRPr="00332D6C">
        <w:rPr>
          <w:sz w:val="24"/>
          <w:szCs w:val="24"/>
        </w:rPr>
        <w:t>76 Силикагель технический. Технические условия.</w:t>
      </w:r>
    </w:p>
    <w:p w:rsidR="003D3223" w:rsidRPr="00332D6C" w:rsidRDefault="003D3223" w:rsidP="00EF342E">
      <w:pPr>
        <w:pStyle w:val="212"/>
        <w:shd w:val="clear" w:color="auto" w:fill="auto"/>
        <w:tabs>
          <w:tab w:val="left" w:pos="139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32D6C">
        <w:rPr>
          <w:sz w:val="24"/>
          <w:szCs w:val="24"/>
        </w:rPr>
        <w:t>ГОСТ 6613</w:t>
      </w:r>
      <w:r w:rsidR="00B31A6C" w:rsidRPr="00B31A6C">
        <w:rPr>
          <w:sz w:val="24"/>
          <w:szCs w:val="24"/>
        </w:rPr>
        <w:t>–</w:t>
      </w:r>
      <w:r w:rsidRPr="00332D6C">
        <w:rPr>
          <w:sz w:val="24"/>
          <w:szCs w:val="24"/>
        </w:rPr>
        <w:t>86 Сетки проволочные тканые с квадратными ячейками. Технические условия.</w:t>
      </w:r>
    </w:p>
    <w:p w:rsidR="003D3223" w:rsidRPr="00332D6C" w:rsidRDefault="003D3223" w:rsidP="00EF342E">
      <w:pPr>
        <w:pStyle w:val="212"/>
        <w:shd w:val="clear" w:color="auto" w:fill="auto"/>
        <w:tabs>
          <w:tab w:val="left" w:pos="139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32D6C">
        <w:rPr>
          <w:sz w:val="24"/>
          <w:szCs w:val="24"/>
        </w:rPr>
        <w:t>ГОСТ 9656</w:t>
      </w:r>
      <w:r w:rsidR="00B31A6C" w:rsidRPr="00B31A6C">
        <w:rPr>
          <w:sz w:val="24"/>
          <w:szCs w:val="24"/>
        </w:rPr>
        <w:t>–</w:t>
      </w:r>
      <w:r w:rsidR="00797CEC">
        <w:rPr>
          <w:sz w:val="24"/>
          <w:szCs w:val="24"/>
        </w:rPr>
        <w:t xml:space="preserve">75 </w:t>
      </w:r>
      <w:r w:rsidRPr="00332D6C">
        <w:rPr>
          <w:sz w:val="24"/>
          <w:szCs w:val="24"/>
        </w:rPr>
        <w:t>Реактивы. Кислота борная. Технические условия.</w:t>
      </w:r>
    </w:p>
    <w:p w:rsidR="003D3223" w:rsidRPr="00332D6C" w:rsidRDefault="003D3223" w:rsidP="00EF342E">
      <w:pPr>
        <w:pStyle w:val="212"/>
        <w:shd w:val="clear" w:color="auto" w:fill="auto"/>
        <w:tabs>
          <w:tab w:val="left" w:pos="139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32D6C">
        <w:rPr>
          <w:sz w:val="24"/>
          <w:szCs w:val="24"/>
        </w:rPr>
        <w:t>ГОСТ 15150</w:t>
      </w:r>
      <w:r w:rsidR="00B31A6C" w:rsidRPr="00B31A6C">
        <w:rPr>
          <w:sz w:val="24"/>
          <w:szCs w:val="24"/>
        </w:rPr>
        <w:t>–</w:t>
      </w:r>
      <w:r w:rsidRPr="00332D6C">
        <w:rPr>
          <w:sz w:val="24"/>
          <w:szCs w:val="24"/>
        </w:rPr>
        <w:t>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среды.</w:t>
      </w:r>
    </w:p>
    <w:p w:rsidR="003D3223" w:rsidRPr="00332D6C" w:rsidRDefault="003D3223" w:rsidP="00EF342E">
      <w:pPr>
        <w:pStyle w:val="212"/>
        <w:shd w:val="clear" w:color="auto" w:fill="auto"/>
        <w:tabs>
          <w:tab w:val="left" w:pos="139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32D6C">
        <w:rPr>
          <w:sz w:val="24"/>
          <w:szCs w:val="24"/>
        </w:rPr>
        <w:t>ГОСТ 24234</w:t>
      </w:r>
      <w:r w:rsidR="00B31A6C" w:rsidRPr="00B31A6C">
        <w:rPr>
          <w:sz w:val="24"/>
          <w:szCs w:val="24"/>
        </w:rPr>
        <w:t>–</w:t>
      </w:r>
      <w:r w:rsidRPr="00332D6C">
        <w:rPr>
          <w:sz w:val="24"/>
          <w:szCs w:val="24"/>
        </w:rPr>
        <w:t>80 Пленка полиэтилентерефталатная. Технические условия.</w:t>
      </w:r>
    </w:p>
    <w:p w:rsidR="003D3223" w:rsidRDefault="003D3223" w:rsidP="00DF5763">
      <w:pPr>
        <w:pStyle w:val="212"/>
        <w:shd w:val="clear" w:color="auto" w:fill="auto"/>
        <w:tabs>
          <w:tab w:val="left" w:pos="139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32D6C">
        <w:rPr>
          <w:sz w:val="24"/>
          <w:szCs w:val="24"/>
        </w:rPr>
        <w:t>ГОСТ 25336</w:t>
      </w:r>
      <w:r w:rsidR="00DF5763">
        <w:rPr>
          <w:sz w:val="24"/>
          <w:szCs w:val="24"/>
        </w:rPr>
        <w:t>–</w:t>
      </w:r>
      <w:r w:rsidRPr="00332D6C">
        <w:rPr>
          <w:sz w:val="24"/>
          <w:szCs w:val="24"/>
        </w:rPr>
        <w:t>82</w:t>
      </w:r>
      <w:r w:rsidR="00DF5763">
        <w:rPr>
          <w:sz w:val="24"/>
          <w:szCs w:val="24"/>
        </w:rPr>
        <w:t xml:space="preserve"> </w:t>
      </w:r>
      <w:r w:rsidRPr="00332D6C">
        <w:rPr>
          <w:sz w:val="24"/>
          <w:szCs w:val="24"/>
        </w:rPr>
        <w:t>Посуда и оборудование лабораторные стеклянные. Типы, основные параметры и размеры.</w:t>
      </w:r>
    </w:p>
    <w:p w:rsidR="00B81C6D" w:rsidRDefault="00003891" w:rsidP="00B81C6D">
      <w:pPr>
        <w:pStyle w:val="212"/>
        <w:tabs>
          <w:tab w:val="left" w:pos="1397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ГОСТ 27784</w:t>
      </w:r>
      <w:r w:rsidR="00B81C6D">
        <w:rPr>
          <w:sz w:val="24"/>
          <w:szCs w:val="24"/>
        </w:rPr>
        <w:t xml:space="preserve"> – 88 Почвы. </w:t>
      </w:r>
      <w:r w:rsidR="00B81C6D" w:rsidRPr="00B81C6D">
        <w:rPr>
          <w:sz w:val="24"/>
          <w:szCs w:val="24"/>
        </w:rPr>
        <w:t>Метод определения зольности торфяных</w:t>
      </w:r>
      <w:r w:rsidR="00B81C6D">
        <w:rPr>
          <w:sz w:val="24"/>
          <w:szCs w:val="24"/>
        </w:rPr>
        <w:t xml:space="preserve"> </w:t>
      </w:r>
      <w:r w:rsidR="00B81C6D" w:rsidRPr="00B81C6D">
        <w:rPr>
          <w:sz w:val="24"/>
          <w:szCs w:val="24"/>
        </w:rPr>
        <w:t>и оторфованных горизонтов почв</w:t>
      </w:r>
      <w:r w:rsidR="00B81C6D">
        <w:rPr>
          <w:sz w:val="24"/>
          <w:szCs w:val="24"/>
        </w:rPr>
        <w:t>.</w:t>
      </w:r>
    </w:p>
    <w:p w:rsidR="003D3223" w:rsidRPr="00332D6C" w:rsidRDefault="003D3223" w:rsidP="00B81C6D">
      <w:pPr>
        <w:pStyle w:val="212"/>
        <w:tabs>
          <w:tab w:val="left" w:pos="139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32D6C">
        <w:rPr>
          <w:sz w:val="24"/>
          <w:szCs w:val="24"/>
        </w:rPr>
        <w:t>ГОСТ 28168</w:t>
      </w:r>
      <w:r w:rsidR="00B31A6C" w:rsidRPr="00B31A6C">
        <w:rPr>
          <w:sz w:val="24"/>
          <w:szCs w:val="24"/>
        </w:rPr>
        <w:t>–</w:t>
      </w:r>
      <w:r w:rsidR="00B31A6C">
        <w:rPr>
          <w:sz w:val="24"/>
          <w:szCs w:val="24"/>
        </w:rPr>
        <w:t>89</w:t>
      </w:r>
      <w:r w:rsidRPr="00332D6C">
        <w:rPr>
          <w:sz w:val="24"/>
          <w:szCs w:val="24"/>
        </w:rPr>
        <w:t xml:space="preserve"> Почвы. Отбор проб.</w:t>
      </w:r>
    </w:p>
    <w:p w:rsidR="003D3223" w:rsidRDefault="003D3223" w:rsidP="00B81C6D">
      <w:pPr>
        <w:pStyle w:val="212"/>
        <w:shd w:val="clear" w:color="auto" w:fill="auto"/>
        <w:tabs>
          <w:tab w:val="left" w:pos="139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32D6C">
        <w:rPr>
          <w:sz w:val="24"/>
          <w:szCs w:val="24"/>
        </w:rPr>
        <w:t xml:space="preserve">ГОСТ </w:t>
      </w:r>
      <w:r w:rsidRPr="00332D6C">
        <w:rPr>
          <w:sz w:val="24"/>
          <w:szCs w:val="24"/>
          <w:lang w:val="en-US" w:eastAsia="en-US" w:bidi="en-US"/>
        </w:rPr>
        <w:t>ISO</w:t>
      </w:r>
      <w:r w:rsidR="00797CEC">
        <w:rPr>
          <w:sz w:val="24"/>
          <w:szCs w:val="24"/>
          <w:lang w:eastAsia="en-US" w:bidi="en-US"/>
        </w:rPr>
        <w:t xml:space="preserve"> </w:t>
      </w:r>
      <w:r w:rsidR="00B31A6C">
        <w:rPr>
          <w:sz w:val="24"/>
          <w:szCs w:val="24"/>
        </w:rPr>
        <w:t>11464</w:t>
      </w:r>
      <w:r w:rsidR="00B31A6C" w:rsidRPr="00B31A6C">
        <w:rPr>
          <w:sz w:val="24"/>
          <w:szCs w:val="24"/>
        </w:rPr>
        <w:t>–</w:t>
      </w:r>
      <w:r w:rsidR="00DF5763">
        <w:rPr>
          <w:sz w:val="24"/>
          <w:szCs w:val="24"/>
        </w:rPr>
        <w:t>2015</w:t>
      </w:r>
      <w:r w:rsidRPr="00332D6C">
        <w:rPr>
          <w:sz w:val="24"/>
          <w:szCs w:val="24"/>
        </w:rPr>
        <w:t xml:space="preserve"> Качество почвы. Предварительная подготовка проб для физико-химического анализа.</w:t>
      </w:r>
    </w:p>
    <w:p w:rsidR="003E0661" w:rsidRDefault="003E0661" w:rsidP="00B81C6D">
      <w:pPr>
        <w:ind w:firstLine="709"/>
        <w:jc w:val="both"/>
        <w:rPr>
          <w:spacing w:val="-2"/>
        </w:rPr>
      </w:pPr>
    </w:p>
    <w:p w:rsidR="00740712" w:rsidRPr="0096465F" w:rsidRDefault="002C44B1" w:rsidP="00B81C6D">
      <w:pPr>
        <w:ind w:firstLine="709"/>
        <w:jc w:val="both"/>
        <w:rPr>
          <w:spacing w:val="-2"/>
          <w:sz w:val="20"/>
          <w:szCs w:val="20"/>
        </w:rPr>
      </w:pPr>
      <w:r w:rsidRPr="0096465F">
        <w:rPr>
          <w:spacing w:val="-2"/>
          <w:sz w:val="20"/>
          <w:szCs w:val="20"/>
        </w:rPr>
        <w:t xml:space="preserve">Примечание </w:t>
      </w:r>
      <w:r w:rsidR="00B85DE2" w:rsidRPr="0096465F">
        <w:rPr>
          <w:spacing w:val="-2"/>
          <w:sz w:val="20"/>
          <w:szCs w:val="20"/>
        </w:rPr>
        <w:t>–</w:t>
      </w:r>
      <w:r w:rsidR="00003891">
        <w:rPr>
          <w:spacing w:val="-2"/>
          <w:sz w:val="20"/>
          <w:szCs w:val="20"/>
        </w:rPr>
        <w:t xml:space="preserve"> </w:t>
      </w:r>
      <w:r w:rsidR="0096465F" w:rsidRPr="0096465F">
        <w:rPr>
          <w:sz w:val="20"/>
          <w:szCs w:val="20"/>
        </w:rPr>
        <w:t>При пользовании настоящим стандартом</w:t>
      </w:r>
      <w:r w:rsidR="00003891">
        <w:rPr>
          <w:sz w:val="20"/>
          <w:szCs w:val="20"/>
        </w:rPr>
        <w:t xml:space="preserve"> </w:t>
      </w:r>
      <w:r w:rsidR="0096465F" w:rsidRPr="0096465F">
        <w:rPr>
          <w:sz w:val="20"/>
          <w:szCs w:val="20"/>
        </w:rPr>
        <w:t>(</w:t>
      </w:r>
      <w:r w:rsidR="0096465F" w:rsidRPr="0096465F">
        <w:rPr>
          <w:sz w:val="20"/>
          <w:szCs w:val="20"/>
          <w:lang w:val="kk-KZ"/>
        </w:rPr>
        <w:t>рекомендациями по стандартизации</w:t>
      </w:r>
      <w:r w:rsidR="0096465F" w:rsidRPr="0096465F">
        <w:rPr>
          <w:sz w:val="20"/>
          <w:szCs w:val="20"/>
        </w:rPr>
        <w:t xml:space="preserve">) целесообразно проверить действие ссылочных стандартов и классификаторов по каталогу «Документы по стандартизации» по состоянию на текущий </w:t>
      </w:r>
      <w:r w:rsidR="0096465F" w:rsidRPr="0096465F">
        <w:rPr>
          <w:spacing w:val="2"/>
          <w:sz w:val="20"/>
          <w:szCs w:val="20"/>
        </w:rPr>
        <w:t xml:space="preserve">год </w:t>
      </w:r>
      <w:r w:rsidR="0096465F" w:rsidRPr="0096465F">
        <w:rPr>
          <w:sz w:val="20"/>
          <w:szCs w:val="20"/>
        </w:rPr>
        <w:t>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</w:t>
      </w:r>
      <w:r w:rsidR="00003891">
        <w:rPr>
          <w:sz w:val="20"/>
          <w:szCs w:val="20"/>
        </w:rPr>
        <w:t xml:space="preserve"> </w:t>
      </w:r>
      <w:r w:rsidR="0096465F" w:rsidRPr="0096465F">
        <w:rPr>
          <w:sz w:val="20"/>
          <w:szCs w:val="20"/>
        </w:rPr>
        <w:t>ссылку</w:t>
      </w:r>
      <w:r w:rsidR="00740712" w:rsidRPr="0096465F">
        <w:rPr>
          <w:spacing w:val="-2"/>
          <w:sz w:val="20"/>
          <w:szCs w:val="20"/>
        </w:rPr>
        <w:t>.</w:t>
      </w:r>
    </w:p>
    <w:p w:rsidR="007809E6" w:rsidRDefault="007809E6" w:rsidP="00EF342E">
      <w:pPr>
        <w:tabs>
          <w:tab w:val="left" w:pos="567"/>
        </w:tabs>
        <w:ind w:right="-2" w:firstLine="709"/>
        <w:jc w:val="both"/>
        <w:rPr>
          <w:b/>
        </w:rPr>
      </w:pPr>
    </w:p>
    <w:p w:rsidR="00091D2A" w:rsidRPr="00727EA1" w:rsidRDefault="00A22BB4" w:rsidP="00EF342E">
      <w:pPr>
        <w:tabs>
          <w:tab w:val="left" w:pos="567"/>
        </w:tabs>
        <w:ind w:right="-2" w:firstLine="709"/>
        <w:jc w:val="both"/>
        <w:rPr>
          <w:b/>
        </w:rPr>
      </w:pPr>
      <w:r w:rsidRPr="00727EA1">
        <w:rPr>
          <w:b/>
        </w:rPr>
        <w:t>3</w:t>
      </w:r>
      <w:r w:rsidR="00A40819">
        <w:rPr>
          <w:b/>
        </w:rPr>
        <w:t xml:space="preserve"> </w:t>
      </w:r>
      <w:r w:rsidR="00091D2A" w:rsidRPr="00727EA1">
        <w:rPr>
          <w:b/>
        </w:rPr>
        <w:t>Термины и определения</w:t>
      </w:r>
    </w:p>
    <w:p w:rsidR="00D2576D" w:rsidRPr="00727EA1" w:rsidRDefault="00D2576D" w:rsidP="00EF342E">
      <w:pPr>
        <w:tabs>
          <w:tab w:val="left" w:pos="567"/>
        </w:tabs>
        <w:ind w:right="-2" w:firstLine="709"/>
        <w:jc w:val="both"/>
        <w:rPr>
          <w:b/>
        </w:rPr>
      </w:pPr>
    </w:p>
    <w:p w:rsidR="00091D2A" w:rsidRDefault="00CF0FC8" w:rsidP="00EF342E">
      <w:pPr>
        <w:ind w:right="-2" w:firstLine="709"/>
        <w:jc w:val="both"/>
      </w:pPr>
      <w:r w:rsidRPr="00727EA1">
        <w:t xml:space="preserve">В настоящем стандарте применяются </w:t>
      </w:r>
      <w:r w:rsidR="00A23E53" w:rsidRPr="00727EA1">
        <w:t>термины</w:t>
      </w:r>
      <w:r w:rsidR="00003891">
        <w:t xml:space="preserve"> </w:t>
      </w:r>
      <w:r w:rsidR="00F20DB3" w:rsidRPr="00727EA1">
        <w:t xml:space="preserve">и определения </w:t>
      </w:r>
      <w:r w:rsidR="00416ECC" w:rsidRPr="00727EA1">
        <w:t xml:space="preserve">по </w:t>
      </w:r>
      <w:r w:rsidR="009F6132" w:rsidRPr="00727EA1">
        <w:t>[1]</w:t>
      </w:r>
      <w:r w:rsidR="009F6132" w:rsidRPr="00727EA1">
        <w:rPr>
          <w:lang w:val="kk-KZ"/>
        </w:rPr>
        <w:t xml:space="preserve">, </w:t>
      </w:r>
      <w:r w:rsidR="003E0661" w:rsidRPr="00727EA1">
        <w:rPr>
          <w:lang w:val="kk-KZ"/>
        </w:rPr>
        <w:br/>
      </w:r>
      <w:r w:rsidR="00FE49A0" w:rsidRPr="00727EA1">
        <w:t xml:space="preserve">СТ РК 2.1 и </w:t>
      </w:r>
      <w:r w:rsidR="001E3204" w:rsidRPr="00727EA1">
        <w:t>СТ РК 2.18.</w:t>
      </w:r>
    </w:p>
    <w:p w:rsidR="00A40819" w:rsidRPr="00727EA1" w:rsidRDefault="00A40819" w:rsidP="00EF342E">
      <w:pPr>
        <w:ind w:right="-2" w:firstLine="709"/>
        <w:jc w:val="both"/>
      </w:pPr>
    </w:p>
    <w:p w:rsidR="007809E6" w:rsidRPr="007B2474" w:rsidRDefault="007809E6" w:rsidP="00EF342E">
      <w:pPr>
        <w:ind w:firstLine="709"/>
        <w:jc w:val="both"/>
        <w:rPr>
          <w:b/>
        </w:rPr>
      </w:pPr>
      <w:r w:rsidRPr="007B2474">
        <w:rPr>
          <w:b/>
        </w:rPr>
        <w:t>4 Т</w:t>
      </w:r>
      <w:r>
        <w:rPr>
          <w:b/>
        </w:rPr>
        <w:t>ребования к показателям т</w:t>
      </w:r>
      <w:r w:rsidRPr="007B2474">
        <w:rPr>
          <w:b/>
        </w:rPr>
        <w:t>очност</w:t>
      </w:r>
      <w:r>
        <w:rPr>
          <w:b/>
        </w:rPr>
        <w:t>и</w:t>
      </w:r>
      <w:r w:rsidRPr="007B2474">
        <w:rPr>
          <w:b/>
        </w:rPr>
        <w:t xml:space="preserve"> измерений</w:t>
      </w:r>
    </w:p>
    <w:p w:rsidR="009C0A10" w:rsidRDefault="009C0A10" w:rsidP="00EF342E">
      <w:pPr>
        <w:ind w:firstLine="709"/>
        <w:jc w:val="both"/>
        <w:rPr>
          <w:b/>
        </w:rPr>
      </w:pPr>
    </w:p>
    <w:p w:rsidR="009D40ED" w:rsidRDefault="009D40ED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00CD1">
        <w:rPr>
          <w:sz w:val="24"/>
          <w:szCs w:val="24"/>
        </w:rPr>
        <w:t>Границы интервала (±</w:t>
      </w:r>
      <w:r w:rsidR="00EA314B">
        <w:rPr>
          <w:sz w:val="24"/>
          <w:szCs w:val="24"/>
        </w:rPr>
        <w:t xml:space="preserve"> </w:t>
      </w:r>
      <w:r>
        <w:rPr>
          <w:sz w:val="24"/>
          <w:szCs w:val="24"/>
        </w:rPr>
        <w:t>∆</w:t>
      </w:r>
      <w:r w:rsidRPr="00100CD1">
        <w:rPr>
          <w:sz w:val="24"/>
          <w:szCs w:val="24"/>
        </w:rPr>
        <w:t xml:space="preserve">), в котором с доверительной вероятностью Р=0,95 находится абсолютная суммарная погрешность результата измерений массовой доли </w:t>
      </w:r>
      <w:r w:rsidRPr="00100CD1">
        <w:rPr>
          <w:sz w:val="24"/>
          <w:szCs w:val="24"/>
        </w:rPr>
        <w:lastRenderedPageBreak/>
        <w:t xml:space="preserve">определяемого компонента (границы суммарной погрешности) вычисляют по формулам, приведённым в столбцах 5 и </w:t>
      </w:r>
      <w:r w:rsidRPr="00100CD1">
        <w:rPr>
          <w:rStyle w:val="220"/>
          <w:sz w:val="24"/>
          <w:szCs w:val="24"/>
        </w:rPr>
        <w:t>6</w:t>
      </w:r>
      <w:r w:rsidRPr="00100CD1">
        <w:rPr>
          <w:sz w:val="24"/>
          <w:szCs w:val="24"/>
        </w:rPr>
        <w:t xml:space="preserve"> таблицы 1. </w:t>
      </w:r>
    </w:p>
    <w:p w:rsidR="009D40ED" w:rsidRDefault="009D40ED" w:rsidP="00EF342E">
      <w:pPr>
        <w:pStyle w:val="12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9D40ED" w:rsidRDefault="009D40ED" w:rsidP="00EF342E">
      <w:pPr>
        <w:pStyle w:val="12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83133B">
        <w:rPr>
          <w:b/>
          <w:sz w:val="24"/>
          <w:szCs w:val="24"/>
        </w:rPr>
        <w:t xml:space="preserve">Таблица 1 - Диапазоны измерений массовой доли определяемых компонентов и </w:t>
      </w:r>
    </w:p>
    <w:p w:rsidR="009D40ED" w:rsidRPr="0083133B" w:rsidRDefault="009D40ED" w:rsidP="00EF342E">
      <w:pPr>
        <w:pStyle w:val="12"/>
        <w:shd w:val="clear" w:color="auto" w:fill="auto"/>
        <w:spacing w:line="240" w:lineRule="auto"/>
        <w:jc w:val="center"/>
        <w:rPr>
          <w:rStyle w:val="aff4"/>
          <w:b/>
          <w:sz w:val="24"/>
          <w:szCs w:val="24"/>
        </w:rPr>
      </w:pPr>
      <w:r w:rsidRPr="0083133B">
        <w:rPr>
          <w:b/>
          <w:sz w:val="24"/>
          <w:szCs w:val="24"/>
        </w:rPr>
        <w:t xml:space="preserve">границы </w:t>
      </w:r>
      <w:r w:rsidRPr="009D40ED">
        <w:rPr>
          <w:rStyle w:val="aff4"/>
          <w:b/>
          <w:sz w:val="24"/>
          <w:szCs w:val="24"/>
          <w:u w:val="none"/>
        </w:rPr>
        <w:t>суммарной погрешности измерений</w:t>
      </w:r>
    </w:p>
    <w:p w:rsidR="009D40ED" w:rsidRDefault="009D40ED" w:rsidP="00EF342E">
      <w:pPr>
        <w:pStyle w:val="212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</w:p>
    <w:tbl>
      <w:tblPr>
        <w:tblStyle w:val="af0"/>
        <w:tblW w:w="9614" w:type="dxa"/>
        <w:tblInd w:w="108" w:type="dxa"/>
        <w:tblLayout w:type="fixed"/>
        <w:tblLook w:val="04A0"/>
      </w:tblPr>
      <w:tblGrid>
        <w:gridCol w:w="1418"/>
        <w:gridCol w:w="1134"/>
        <w:gridCol w:w="992"/>
        <w:gridCol w:w="1985"/>
        <w:gridCol w:w="2126"/>
        <w:gridCol w:w="1959"/>
      </w:tblGrid>
      <w:tr w:rsidR="009D40ED" w:rsidRPr="00EA314B" w:rsidTr="00EA314B">
        <w:trPr>
          <w:trHeight w:val="150"/>
        </w:trPr>
        <w:tc>
          <w:tcPr>
            <w:tcW w:w="1418" w:type="dxa"/>
            <w:vMerge w:val="restart"/>
            <w:vAlign w:val="center"/>
          </w:tcPr>
          <w:p w:rsidR="009D40ED" w:rsidRPr="00EA314B" w:rsidRDefault="009D40ED" w:rsidP="00EA314B">
            <w:pPr>
              <w:pStyle w:val="212"/>
              <w:shd w:val="clear" w:color="auto" w:fill="auto"/>
              <w:spacing w:after="0" w:line="240" w:lineRule="auto"/>
              <w:ind w:right="-108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Определяемый</w:t>
            </w:r>
          </w:p>
          <w:p w:rsidR="009D40ED" w:rsidRPr="00EA314B" w:rsidRDefault="009D40ED" w:rsidP="00EA314B">
            <w:pPr>
              <w:pStyle w:val="212"/>
              <w:shd w:val="clear" w:color="auto" w:fill="auto"/>
              <w:spacing w:after="0" w:line="240" w:lineRule="auto"/>
              <w:ind w:right="-108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компонент</w:t>
            </w:r>
          </w:p>
        </w:tc>
        <w:tc>
          <w:tcPr>
            <w:tcW w:w="1134" w:type="dxa"/>
            <w:vMerge w:val="restart"/>
            <w:vAlign w:val="center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Модификация</w:t>
            </w:r>
          </w:p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спектрометра</w:t>
            </w:r>
            <w:r w:rsidR="0024331E" w:rsidRPr="00EA314B">
              <w:rPr>
                <w:rStyle w:val="af2"/>
                <w:color w:val="000000"/>
                <w:sz w:val="20"/>
                <w:szCs w:val="20"/>
                <w:lang w:bidi="ru-RU"/>
              </w:rPr>
              <w:footnoteReference w:customMarkFollows="1" w:id="3"/>
              <w:t>2)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Единица</w:t>
            </w:r>
          </w:p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измерения</w:t>
            </w:r>
          </w:p>
        </w:tc>
        <w:tc>
          <w:tcPr>
            <w:tcW w:w="1985" w:type="dxa"/>
            <w:vMerge w:val="restart"/>
            <w:vAlign w:val="center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Диапазон</w:t>
            </w:r>
          </w:p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 xml:space="preserve"> измерений массовой доли определяемого</w:t>
            </w:r>
          </w:p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компонента</w:t>
            </w:r>
          </w:p>
        </w:tc>
        <w:tc>
          <w:tcPr>
            <w:tcW w:w="4085" w:type="dxa"/>
            <w:gridSpan w:val="2"/>
            <w:vAlign w:val="center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 xml:space="preserve">Зависимость </w:t>
            </w:r>
            <w:r w:rsidRPr="00EA314B">
              <w:rPr>
                <w:sz w:val="20"/>
                <w:szCs w:val="20"/>
              </w:rPr>
              <w:t>∆</w:t>
            </w:r>
            <w:r w:rsidR="0024331E" w:rsidRPr="00EA314B">
              <w:rPr>
                <w:rStyle w:val="af2"/>
                <w:sz w:val="20"/>
                <w:szCs w:val="20"/>
              </w:rPr>
              <w:footnoteReference w:customMarkFollows="1" w:id="4"/>
              <w:t>3)</w:t>
            </w:r>
            <w:r w:rsidRPr="00EA314B">
              <w:rPr>
                <w:rStyle w:val="240"/>
                <w:sz w:val="20"/>
                <w:szCs w:val="20"/>
              </w:rPr>
              <w:t xml:space="preserve"> от массовой доли компонента С</w:t>
            </w:r>
          </w:p>
        </w:tc>
      </w:tr>
      <w:tr w:rsidR="009D40ED" w:rsidRPr="00EA314B" w:rsidTr="00EA314B">
        <w:trPr>
          <w:trHeight w:val="150"/>
        </w:trPr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Модификация А</w:t>
            </w:r>
          </w:p>
        </w:tc>
        <w:tc>
          <w:tcPr>
            <w:tcW w:w="1959" w:type="dxa"/>
            <w:tcBorders>
              <w:bottom w:val="double" w:sz="4" w:space="0" w:color="auto"/>
            </w:tcBorders>
            <w:vAlign w:val="center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Модификация V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МgО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0,20 - 3,0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-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3C5C" w:rsidRPr="00254EAB" w:rsidRDefault="00D071AC" w:rsidP="00D071AC">
            <w:pPr>
              <w:pStyle w:val="212"/>
              <w:shd w:val="clear" w:color="auto" w:fill="auto"/>
              <w:spacing w:after="0" w:line="240" w:lineRule="auto"/>
              <w:jc w:val="center"/>
              <w:rPr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254EAB">
              <w:rPr>
                <w:rStyle w:val="240"/>
                <w:sz w:val="20"/>
                <w:szCs w:val="20"/>
              </w:rPr>
              <w:t xml:space="preserve">(0,05 + 0,092)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Мg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0,12 - 1,80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-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254EA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54EAB">
              <w:rPr>
                <w:rStyle w:val="240"/>
                <w:sz w:val="20"/>
                <w:szCs w:val="20"/>
              </w:rPr>
              <w:t xml:space="preserve">(0,03 + 0,092 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А1</w:t>
            </w:r>
            <w:r w:rsidRPr="00EA314B">
              <w:rPr>
                <w:rStyle w:val="240"/>
                <w:sz w:val="20"/>
                <w:szCs w:val="20"/>
                <w:vertAlign w:val="subscript"/>
              </w:rPr>
              <w:t>2</w:t>
            </w:r>
            <w:r w:rsidRPr="00EA314B">
              <w:rPr>
                <w:rStyle w:val="240"/>
                <w:sz w:val="20"/>
                <w:szCs w:val="20"/>
              </w:rPr>
              <w:t>О</w:t>
            </w:r>
            <w:r w:rsidRPr="00EA314B">
              <w:rPr>
                <w:rStyle w:val="24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3,0 – 18,0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-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254EA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54EAB">
              <w:rPr>
                <w:rStyle w:val="240"/>
                <w:sz w:val="20"/>
                <w:szCs w:val="20"/>
              </w:rPr>
              <w:t xml:space="preserve">(0,10 + 0,052)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А1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1,60 - 9,5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-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254EAB" w:rsidRDefault="00D071AC" w:rsidP="00D071AC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54EAB">
              <w:rPr>
                <w:rStyle w:val="240"/>
                <w:sz w:val="20"/>
                <w:szCs w:val="20"/>
              </w:rPr>
              <w:t>(</w:t>
            </w:r>
            <w:r w:rsidR="009D40ED" w:rsidRPr="00254EAB">
              <w:rPr>
                <w:rStyle w:val="240"/>
                <w:sz w:val="20"/>
                <w:szCs w:val="20"/>
              </w:rPr>
              <w:t>0,053 + 0,052</w:t>
            </w:r>
            <w:r w:rsidRPr="00254EAB">
              <w:rPr>
                <w:rStyle w:val="240"/>
                <w:sz w:val="20"/>
                <w:szCs w:val="20"/>
              </w:rPr>
              <w:t xml:space="preserve">)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Si</w:t>
            </w:r>
            <w:r w:rsidRPr="00EA314B">
              <w:rPr>
                <w:rStyle w:val="240"/>
                <w:sz w:val="20"/>
                <w:szCs w:val="20"/>
                <w:lang w:eastAsia="en-US" w:bidi="en-US"/>
              </w:rPr>
              <w:t>О</w:t>
            </w:r>
            <w:r w:rsidRPr="00EA314B">
              <w:rPr>
                <w:rStyle w:val="240"/>
                <w:sz w:val="20"/>
                <w:szCs w:val="20"/>
                <w:vertAlign w:val="subscript"/>
                <w:lang w:val="en-US" w:eastAsia="en-US" w:bidi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50 - 92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-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254EA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54EAB">
              <w:rPr>
                <w:rStyle w:val="240"/>
                <w:sz w:val="20"/>
                <w:szCs w:val="20"/>
              </w:rPr>
              <w:t xml:space="preserve">(0,30 + 0,028)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Si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23,4 - 43,0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-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254EA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54EAB">
              <w:rPr>
                <w:rStyle w:val="240"/>
                <w:sz w:val="20"/>
                <w:szCs w:val="20"/>
              </w:rPr>
              <w:t xml:space="preserve">(0,14 + 0,028)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vertAlign w:val="subscript"/>
              </w:rPr>
            </w:pPr>
            <w:r w:rsidRPr="00EA314B">
              <w:rPr>
                <w:sz w:val="20"/>
                <w:szCs w:val="20"/>
              </w:rPr>
              <w:t>Р</w:t>
            </w:r>
            <w:r w:rsidRPr="00EA314B">
              <w:rPr>
                <w:sz w:val="20"/>
                <w:szCs w:val="20"/>
                <w:vertAlign w:val="subscript"/>
              </w:rPr>
              <w:t>2</w:t>
            </w:r>
            <w:r w:rsidRPr="00EA314B">
              <w:rPr>
                <w:sz w:val="20"/>
                <w:szCs w:val="20"/>
              </w:rPr>
              <w:t>О</w:t>
            </w:r>
            <w:r w:rsidRPr="00EA314B"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0,035 – 0,21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-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254EA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54EAB">
              <w:rPr>
                <w:rStyle w:val="240"/>
                <w:sz w:val="20"/>
                <w:szCs w:val="20"/>
              </w:rPr>
              <w:t xml:space="preserve">(0,003 + 0,172)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Р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0,015 - 0,09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-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254EAB" w:rsidRDefault="00D071AC" w:rsidP="00EF342E">
            <w:pPr>
              <w:pStyle w:val="212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254EAB">
              <w:rPr>
                <w:rStyle w:val="240"/>
                <w:sz w:val="20"/>
                <w:szCs w:val="20"/>
              </w:rPr>
              <w:t xml:space="preserve">(0,0013 + ,172)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К</w:t>
            </w:r>
            <w:r w:rsidRPr="00EA314B">
              <w:rPr>
                <w:rStyle w:val="240"/>
                <w:sz w:val="20"/>
                <w:szCs w:val="20"/>
                <w:vertAlign w:val="subscript"/>
              </w:rPr>
              <w:t>2</w:t>
            </w:r>
            <w:r w:rsidR="0073365A" w:rsidRPr="00EA314B">
              <w:rPr>
                <w:rStyle w:val="240"/>
                <w:sz w:val="20"/>
                <w:szCs w:val="20"/>
              </w:rPr>
              <w:t>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0,90 – 2,60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-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</w:tcBorders>
          </w:tcPr>
          <w:p w:rsidR="009D40ED" w:rsidRPr="00254EA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54EAB">
              <w:rPr>
                <w:rStyle w:val="240"/>
                <w:sz w:val="20"/>
                <w:szCs w:val="20"/>
              </w:rPr>
              <w:t xml:space="preserve">0,068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К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0,75 - 2,16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-</w:t>
            </w:r>
          </w:p>
        </w:tc>
        <w:tc>
          <w:tcPr>
            <w:tcW w:w="1959" w:type="dxa"/>
            <w:vMerge/>
            <w:tcBorders>
              <w:bottom w:val="single" w:sz="4" w:space="0" w:color="auto"/>
            </w:tcBorders>
          </w:tcPr>
          <w:p w:rsidR="009D40ED" w:rsidRPr="00254EA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СаО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0,20 - 12,0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-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254EA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54EAB">
              <w:rPr>
                <w:rStyle w:val="240"/>
                <w:sz w:val="20"/>
                <w:szCs w:val="20"/>
              </w:rPr>
              <w:t>(0,03 + 0,058</w:t>
            </w:r>
            <w:r w:rsidR="00254EAB" w:rsidRPr="00254EAB">
              <w:rPr>
                <w:rStyle w:val="240"/>
                <w:sz w:val="20"/>
                <w:szCs w:val="20"/>
              </w:rPr>
              <w:t>)</w:t>
            </w:r>
            <w:r w:rsidRPr="00254EAB">
              <w:rPr>
                <w:rStyle w:val="240"/>
                <w:sz w:val="20"/>
                <w:szCs w:val="20"/>
              </w:rPr>
              <w:t xml:space="preserve">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Са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0,14 – 8,6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-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254EA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54EAB">
              <w:rPr>
                <w:rStyle w:val="240"/>
                <w:sz w:val="20"/>
                <w:szCs w:val="20"/>
              </w:rPr>
              <w:t>(0,018 + 0,058</w:t>
            </w:r>
            <w:r w:rsidR="00254EAB" w:rsidRPr="00254EAB">
              <w:rPr>
                <w:rStyle w:val="240"/>
                <w:sz w:val="20"/>
                <w:szCs w:val="20"/>
              </w:rPr>
              <w:t>)</w:t>
            </w:r>
            <w:r w:rsidRPr="00254EAB">
              <w:rPr>
                <w:rStyle w:val="240"/>
                <w:sz w:val="20"/>
                <w:szCs w:val="20"/>
              </w:rPr>
              <w:t xml:space="preserve">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Т</w:t>
            </w:r>
            <w:r w:rsidRPr="00EA314B">
              <w:rPr>
                <w:sz w:val="20"/>
                <w:szCs w:val="20"/>
                <w:lang w:val="en-US"/>
              </w:rPr>
              <w:t>iO</w:t>
            </w:r>
            <w:r w:rsidRPr="00EA314B">
              <w:rPr>
                <w:rStyle w:val="22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0,25 - 1,60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 xml:space="preserve">(0,018 + 0,09) </w:t>
            </w:r>
            <w:r w:rsidR="009D40ED" w:rsidRPr="00EA314B">
              <w:rPr>
                <w:rStyle w:val="240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254EA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54EAB">
              <w:rPr>
                <w:rStyle w:val="29pt"/>
                <w:sz w:val="20"/>
                <w:szCs w:val="20"/>
              </w:rPr>
              <w:t>(</w:t>
            </w:r>
            <w:r w:rsidR="009D40ED" w:rsidRPr="00254EAB">
              <w:rPr>
                <w:rStyle w:val="29pt"/>
                <w:sz w:val="20"/>
                <w:szCs w:val="20"/>
              </w:rPr>
              <w:t>0,01</w:t>
            </w:r>
            <w:r w:rsidR="009D40ED" w:rsidRPr="00254EAB">
              <w:rPr>
                <w:rStyle w:val="240"/>
                <w:sz w:val="20"/>
                <w:szCs w:val="20"/>
              </w:rPr>
              <w:t xml:space="preserve"> + </w:t>
            </w:r>
            <w:r w:rsidR="009D40ED" w:rsidRPr="00254EAB">
              <w:rPr>
                <w:rStyle w:val="29pt"/>
                <w:sz w:val="20"/>
                <w:szCs w:val="20"/>
              </w:rPr>
              <w:t>0,10</w:t>
            </w:r>
            <w:r w:rsidR="00254EAB" w:rsidRPr="00254EAB">
              <w:rPr>
                <w:rStyle w:val="29pt"/>
                <w:sz w:val="20"/>
                <w:szCs w:val="20"/>
              </w:rPr>
              <w:t>)</w:t>
            </w:r>
            <w:r w:rsidRPr="00254EAB">
              <w:rPr>
                <w:rStyle w:val="240"/>
                <w:sz w:val="20"/>
                <w:szCs w:val="20"/>
              </w:rPr>
              <w:t xml:space="preserve">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Ti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0,15 - 0,96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 xml:space="preserve">(0,0108 + 0,09) </w:t>
            </w:r>
            <w:r w:rsidR="009D40ED" w:rsidRPr="00EA314B">
              <w:rPr>
                <w:rStyle w:val="240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254EA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54EAB">
              <w:rPr>
                <w:rStyle w:val="29pt"/>
                <w:sz w:val="20"/>
                <w:szCs w:val="20"/>
              </w:rPr>
              <w:t>(</w:t>
            </w:r>
            <w:r w:rsidR="009D40ED" w:rsidRPr="00254EAB">
              <w:rPr>
                <w:rStyle w:val="29pt"/>
                <w:sz w:val="20"/>
                <w:szCs w:val="20"/>
              </w:rPr>
              <w:t>0,006</w:t>
            </w:r>
            <w:r w:rsidR="009D40ED" w:rsidRPr="00254EAB">
              <w:rPr>
                <w:rStyle w:val="240"/>
                <w:sz w:val="20"/>
                <w:szCs w:val="20"/>
              </w:rPr>
              <w:t xml:space="preserve"> + </w:t>
            </w:r>
            <w:r w:rsidR="009D40ED" w:rsidRPr="00254EAB">
              <w:rPr>
                <w:rStyle w:val="29pt"/>
                <w:sz w:val="20"/>
                <w:szCs w:val="20"/>
              </w:rPr>
              <w:t>0</w:t>
            </w:r>
            <w:r w:rsidR="009D40ED" w:rsidRPr="00254EAB">
              <w:rPr>
                <w:rStyle w:val="240"/>
                <w:sz w:val="20"/>
                <w:szCs w:val="20"/>
              </w:rPr>
              <w:t>,</w:t>
            </w:r>
            <w:r w:rsidR="009D40ED" w:rsidRPr="00254EAB">
              <w:rPr>
                <w:rStyle w:val="29pt"/>
                <w:sz w:val="20"/>
                <w:szCs w:val="20"/>
              </w:rPr>
              <w:t>10</w:t>
            </w:r>
            <w:r w:rsidR="00254EAB" w:rsidRPr="00254EAB">
              <w:rPr>
                <w:rStyle w:val="29pt"/>
                <w:sz w:val="20"/>
                <w:szCs w:val="20"/>
              </w:rPr>
              <w:t>)</w:t>
            </w:r>
            <w:r w:rsidRPr="00254EAB">
              <w:rPr>
                <w:rStyle w:val="240"/>
                <w:sz w:val="20"/>
                <w:szCs w:val="20"/>
              </w:rPr>
              <w:t xml:space="preserve">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мг/кг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10 - 180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 xml:space="preserve">(5,2 + 0,157) </w:t>
            </w:r>
            <w:r w:rsidR="009D40ED" w:rsidRPr="00EA314B">
              <w:rPr>
                <w:rStyle w:val="240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254EA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54EAB">
              <w:rPr>
                <w:rStyle w:val="240"/>
                <w:sz w:val="20"/>
                <w:szCs w:val="20"/>
              </w:rPr>
              <w:t>(0,1 + 0,22</w:t>
            </w:r>
            <w:r w:rsidR="00254EAB" w:rsidRPr="00254EAB">
              <w:rPr>
                <w:rStyle w:val="240"/>
                <w:sz w:val="20"/>
                <w:szCs w:val="20"/>
              </w:rPr>
              <w:t>)</w:t>
            </w:r>
            <w:r w:rsidRPr="00254EAB">
              <w:rPr>
                <w:rStyle w:val="240"/>
                <w:sz w:val="20"/>
                <w:szCs w:val="20"/>
              </w:rPr>
              <w:t xml:space="preserve">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A314B">
              <w:rPr>
                <w:rStyle w:val="240"/>
                <w:sz w:val="20"/>
                <w:szCs w:val="20"/>
              </w:rPr>
              <w:t>С</w:t>
            </w:r>
            <w:r w:rsidR="0073365A" w:rsidRPr="00EA314B">
              <w:rPr>
                <w:rStyle w:val="240"/>
                <w:sz w:val="20"/>
                <w:szCs w:val="20"/>
                <w:lang w:val="en-US"/>
              </w:rPr>
              <w:t>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мг/кг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80 - 180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 xml:space="preserve">(1,7 + 0,228) </w:t>
            </w:r>
            <w:r w:rsidR="009D40ED" w:rsidRPr="00EA314B">
              <w:rPr>
                <w:rStyle w:val="240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254EA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54EAB">
              <w:rPr>
                <w:rStyle w:val="240"/>
                <w:sz w:val="20"/>
                <w:szCs w:val="20"/>
              </w:rPr>
              <w:t>(-2,5 + 0,162</w:t>
            </w:r>
            <w:r w:rsidR="00254EAB" w:rsidRPr="00254EAB">
              <w:rPr>
                <w:rStyle w:val="240"/>
                <w:sz w:val="20"/>
                <w:szCs w:val="20"/>
              </w:rPr>
              <w:t>)</w:t>
            </w:r>
            <w:r w:rsidRPr="00254EAB">
              <w:rPr>
                <w:rStyle w:val="240"/>
                <w:sz w:val="20"/>
                <w:szCs w:val="20"/>
              </w:rPr>
              <w:t xml:space="preserve"> </w:t>
            </w:r>
            <w:r w:rsidR="009D40ED" w:rsidRPr="00254EA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  <w:lang w:val="en-US" w:eastAsia="en-US" w:bidi="en-US"/>
              </w:rPr>
              <w:t>Mn</w:t>
            </w:r>
            <w:r w:rsidRPr="00EA314B">
              <w:rPr>
                <w:rStyle w:val="240"/>
                <w:sz w:val="20"/>
                <w:szCs w:val="20"/>
              </w:rPr>
              <w:t>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</w:rPr>
              <w:t>мг/кг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100 - 950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 xml:space="preserve">(16 + 0,072) </w:t>
            </w:r>
            <w:r w:rsidR="009D40ED" w:rsidRPr="00EA314B">
              <w:rPr>
                <w:rStyle w:val="240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>(7 + 0,085</w:t>
            </w:r>
            <w:r w:rsidR="00254EAB">
              <w:rPr>
                <w:rStyle w:val="240"/>
                <w:sz w:val="20"/>
                <w:szCs w:val="20"/>
              </w:rPr>
              <w:t>)</w:t>
            </w:r>
            <w:r>
              <w:rPr>
                <w:rStyle w:val="240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  <w:lang w:val="en-US" w:eastAsia="en-US" w:bidi="en-US"/>
              </w:rPr>
              <w:t>Mn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77 - 736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 xml:space="preserve">(12,4 + 0,072) </w:t>
            </w:r>
            <w:r w:rsidR="009D40ED" w:rsidRPr="00EA314B">
              <w:rPr>
                <w:rStyle w:val="240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>(5,4 + 0,085</w:t>
            </w:r>
            <w:r w:rsidR="00254EAB">
              <w:rPr>
                <w:rStyle w:val="240"/>
                <w:sz w:val="20"/>
                <w:szCs w:val="20"/>
              </w:rPr>
              <w:t>)</w:t>
            </w:r>
            <w:r>
              <w:rPr>
                <w:rStyle w:val="240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Fe</w:t>
            </w:r>
            <w:r w:rsidRPr="00EA314B">
              <w:rPr>
                <w:rStyle w:val="230"/>
                <w:sz w:val="20"/>
                <w:szCs w:val="20"/>
                <w:vertAlign w:val="subscript"/>
                <w:lang w:val="en-US" w:eastAsia="en-US" w:bidi="en-US"/>
              </w:rPr>
              <w:t>2</w:t>
            </w:r>
            <w:r w:rsidR="0073365A" w:rsidRPr="00EA314B">
              <w:rPr>
                <w:rStyle w:val="240"/>
                <w:sz w:val="20"/>
                <w:szCs w:val="20"/>
                <w:lang w:val="en-US" w:eastAsia="en-US" w:bidi="en-US"/>
              </w:rPr>
              <w:t>O</w:t>
            </w:r>
            <w:r w:rsidRPr="00EA314B">
              <w:rPr>
                <w:rStyle w:val="230"/>
                <w:sz w:val="20"/>
                <w:szCs w:val="20"/>
                <w:vertAlign w:val="subscript"/>
                <w:lang w:val="en-US" w:eastAsia="en-US" w:bidi="en-US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1,00 - 8,0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 xml:space="preserve">(0,030 + 0,091) </w:t>
            </w:r>
            <w:r w:rsidR="009D40ED" w:rsidRPr="00EA314B">
              <w:rPr>
                <w:rStyle w:val="240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D071A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>(0,02 + 0,093</w:t>
            </w:r>
            <w:r w:rsidR="00254EAB">
              <w:rPr>
                <w:rStyle w:val="240"/>
                <w:sz w:val="20"/>
                <w:szCs w:val="20"/>
              </w:rPr>
              <w:t>)</w:t>
            </w:r>
            <w:r>
              <w:rPr>
                <w:rStyle w:val="240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Fe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0,70 - 5,6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 xml:space="preserve">(0.021 + 0,091) </w:t>
            </w:r>
            <w:r w:rsidR="009D40ED" w:rsidRPr="00EA314B">
              <w:rPr>
                <w:rStyle w:val="240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254EAB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>(</w:t>
            </w:r>
            <w:r w:rsidR="00D071AC">
              <w:rPr>
                <w:rStyle w:val="240"/>
                <w:sz w:val="20"/>
                <w:szCs w:val="20"/>
              </w:rPr>
              <w:t>0,014 + 0,093</w:t>
            </w:r>
            <w:r>
              <w:rPr>
                <w:rStyle w:val="240"/>
                <w:sz w:val="20"/>
                <w:szCs w:val="20"/>
              </w:rPr>
              <w:t>)</w:t>
            </w:r>
            <w:r w:rsidR="00D071AC">
              <w:rPr>
                <w:rStyle w:val="240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Со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</w:rPr>
              <w:t>мг/кг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24331E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sz w:val="20"/>
                <w:szCs w:val="20"/>
              </w:rPr>
              <w:t>10-150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4,5 + 0,269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>
              <w:rPr>
                <w:rStyle w:val="240"/>
                <w:rFonts w:eastAsia="Courier New"/>
                <w:color w:val="auto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254EAB" w:rsidP="00EF342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3,1 + 0,323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 w:rsidR="00D071AC">
              <w:rPr>
                <w:rStyle w:val="240"/>
                <w:rFonts w:eastAsia="Courier New"/>
                <w:color w:val="auto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Ni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</w:rPr>
              <w:t>мг/кг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10 - 380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4,9 + 0,176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>
              <w:rPr>
                <w:rStyle w:val="240"/>
                <w:rFonts w:eastAsia="Courier New"/>
                <w:color w:val="auto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254EAB" w:rsidP="00EF342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5,1+ 0,178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 w:rsidR="00D071AC">
              <w:rPr>
                <w:rStyle w:val="240"/>
                <w:rFonts w:eastAsia="Courier New"/>
                <w:color w:val="auto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</w:rPr>
              <w:t>С</w:t>
            </w:r>
            <w:r w:rsidRPr="00EA314B">
              <w:rPr>
                <w:sz w:val="20"/>
                <w:szCs w:val="20"/>
                <w:lang w:val="en-US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</w:rPr>
              <w:t>мг/кг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20 - 310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9,5 + 0,223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>
              <w:rPr>
                <w:rStyle w:val="240"/>
                <w:rFonts w:eastAsia="Courier New"/>
                <w:color w:val="auto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254EAB" w:rsidP="00EF342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3,8+ 0,268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 w:rsidR="00D071AC">
              <w:rPr>
                <w:rStyle w:val="240"/>
                <w:rFonts w:eastAsia="Courier New"/>
                <w:color w:val="auto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Zn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</w:rPr>
              <w:t>мг/кг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10 - 610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2,1 + 0,151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>
              <w:rPr>
                <w:rStyle w:val="240"/>
                <w:rFonts w:eastAsia="Courier New"/>
                <w:color w:val="auto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254EAB" w:rsidP="00EF342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(3,0 + 0,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154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 w:rsidR="00D071AC">
              <w:rPr>
                <w:rStyle w:val="240"/>
                <w:rFonts w:eastAsia="Courier New"/>
                <w:color w:val="auto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As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</w:rPr>
              <w:t>мг/кг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30 - 70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7,4 + 0,45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>
              <w:rPr>
                <w:rStyle w:val="240"/>
                <w:rFonts w:eastAsia="Courier New"/>
                <w:color w:val="auto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45pt"/>
                <w:rFonts w:eastAsia="Courier New"/>
                <w:color w:val="auto"/>
                <w:sz w:val="20"/>
                <w:szCs w:val="20"/>
              </w:rPr>
              <w:t>-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As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</w:rPr>
              <w:t>мг/кг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20 - 70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45pt"/>
                <w:rFonts w:eastAsia="Courier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254EAB" w:rsidP="00EF342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5,8 + 0,422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 w:rsidR="00D071AC">
              <w:rPr>
                <w:rStyle w:val="240"/>
                <w:rFonts w:eastAsia="Courier New"/>
                <w:color w:val="auto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Sr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</w:rPr>
              <w:t>мг/кг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50 - 310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457338" w:rsidP="00EF342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9,3 + 0,27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>
              <w:rPr>
                <w:rStyle w:val="240"/>
                <w:rFonts w:eastAsia="Courier New"/>
                <w:color w:val="auto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0ED" w:rsidRPr="00EA314B" w:rsidRDefault="00254EAB" w:rsidP="00EF342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9,2 + 0,276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 w:rsidR="00D071AC">
              <w:rPr>
                <w:rStyle w:val="240"/>
                <w:rFonts w:eastAsia="Courier New"/>
                <w:color w:val="auto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</w:tr>
      <w:tr w:rsidR="009D40ED" w:rsidRPr="00EA314B" w:rsidTr="00EA314B">
        <w:tc>
          <w:tcPr>
            <w:tcW w:w="1418" w:type="dxa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Pb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A314B">
              <w:rPr>
                <w:rStyle w:val="240"/>
                <w:rFonts w:eastAsia="Courier New"/>
                <w:sz w:val="20"/>
                <w:szCs w:val="20"/>
              </w:rPr>
              <w:t>мг/кг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D40ED" w:rsidRPr="00EA314B" w:rsidRDefault="009D40ED" w:rsidP="00EF342E">
            <w:pPr>
              <w:jc w:val="center"/>
              <w:rPr>
                <w:sz w:val="20"/>
                <w:szCs w:val="20"/>
              </w:rPr>
            </w:pPr>
            <w:r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30 - 280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D40ED" w:rsidRPr="00EA314B" w:rsidRDefault="00457338" w:rsidP="00EF342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13,1 + 0,239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>
              <w:rPr>
                <w:rStyle w:val="240"/>
                <w:rFonts w:eastAsia="Courier New"/>
                <w:color w:val="auto"/>
                <w:sz w:val="20"/>
                <w:szCs w:val="20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  <w:tc>
          <w:tcPr>
            <w:tcW w:w="1959" w:type="dxa"/>
            <w:tcBorders>
              <w:top w:val="single" w:sz="4" w:space="0" w:color="auto"/>
            </w:tcBorders>
          </w:tcPr>
          <w:p w:rsidR="009D40ED" w:rsidRPr="00EA314B" w:rsidRDefault="00254EAB" w:rsidP="00D071AC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(</w:t>
            </w:r>
            <w:r w:rsidR="009D40ED" w:rsidRPr="00EA314B">
              <w:rPr>
                <w:rStyle w:val="29"/>
                <w:rFonts w:eastAsia="Courier New"/>
                <w:color w:val="auto"/>
                <w:sz w:val="20"/>
                <w:szCs w:val="20"/>
              </w:rPr>
              <w:t>8,6 + 0,275</w:t>
            </w:r>
            <w:r>
              <w:rPr>
                <w:rStyle w:val="29"/>
                <w:rFonts w:eastAsia="Courier New"/>
                <w:color w:val="auto"/>
                <w:sz w:val="20"/>
                <w:szCs w:val="20"/>
              </w:rPr>
              <w:t>)</w:t>
            </w:r>
            <w:r w:rsidR="00D071AC">
              <w:rPr>
                <w:rStyle w:val="240"/>
                <w:rFonts w:eastAsia="Courier New"/>
              </w:rPr>
              <w:t xml:space="preserve"> </w:t>
            </w:r>
            <w:r w:rsidR="009D40ED" w:rsidRPr="00EA314B">
              <w:rPr>
                <w:rStyle w:val="240"/>
                <w:rFonts w:eastAsia="Courier New"/>
                <w:color w:val="auto"/>
                <w:sz w:val="20"/>
                <w:szCs w:val="20"/>
              </w:rPr>
              <w:t>С</w:t>
            </w:r>
          </w:p>
        </w:tc>
      </w:tr>
    </w:tbl>
    <w:p w:rsidR="00ED11DC" w:rsidRDefault="00ED11DC" w:rsidP="00EF342E">
      <w:pPr>
        <w:pStyle w:val="51"/>
        <w:keepNext/>
        <w:keepLines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</w:p>
    <w:p w:rsidR="00A100E9" w:rsidRDefault="00A100E9" w:rsidP="00EF342E">
      <w:pPr>
        <w:pStyle w:val="51"/>
        <w:keepNext/>
        <w:keepLines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 </w:t>
      </w:r>
      <w:r w:rsidRPr="00A100E9">
        <w:rPr>
          <w:sz w:val="24"/>
          <w:szCs w:val="24"/>
        </w:rPr>
        <w:t xml:space="preserve">Требования </w:t>
      </w:r>
      <w:r w:rsidRPr="00853C5C">
        <w:rPr>
          <w:rStyle w:val="5Corbel12pt"/>
          <w:rFonts w:ascii="Times New Roman" w:hAnsi="Times New Roman" w:cs="Times New Roman"/>
          <w:b/>
          <w:i w:val="0"/>
        </w:rPr>
        <w:t>к</w:t>
      </w:r>
      <w:r w:rsidR="00853C5C">
        <w:rPr>
          <w:rStyle w:val="5Corbel12pt"/>
          <w:rFonts w:ascii="Times New Roman" w:hAnsi="Times New Roman" w:cs="Times New Roman"/>
          <w:i w:val="0"/>
        </w:rPr>
        <w:t xml:space="preserve"> </w:t>
      </w:r>
      <w:r w:rsidRPr="00A100E9">
        <w:rPr>
          <w:sz w:val="24"/>
          <w:szCs w:val="24"/>
        </w:rPr>
        <w:t>средствам измерений, вспомогательным</w:t>
      </w:r>
      <w:r w:rsidR="00853C5C">
        <w:rPr>
          <w:sz w:val="24"/>
          <w:szCs w:val="24"/>
        </w:rPr>
        <w:t xml:space="preserve"> </w:t>
      </w:r>
      <w:r w:rsidRPr="00A100E9">
        <w:rPr>
          <w:sz w:val="24"/>
          <w:szCs w:val="24"/>
        </w:rPr>
        <w:t>устройствам, материалам</w:t>
      </w:r>
      <w:r>
        <w:rPr>
          <w:sz w:val="24"/>
          <w:szCs w:val="24"/>
        </w:rPr>
        <w:t>,</w:t>
      </w:r>
      <w:r w:rsidRPr="00A100E9">
        <w:rPr>
          <w:sz w:val="24"/>
          <w:szCs w:val="24"/>
        </w:rPr>
        <w:t xml:space="preserve"> реактивам</w:t>
      </w:r>
    </w:p>
    <w:p w:rsidR="00A100E9" w:rsidRPr="00ED11DC" w:rsidRDefault="00A100E9" w:rsidP="00EF342E">
      <w:pPr>
        <w:pStyle w:val="51"/>
        <w:keepNext/>
        <w:keepLines/>
        <w:shd w:val="clear" w:color="auto" w:fill="auto"/>
        <w:spacing w:after="0" w:line="240" w:lineRule="auto"/>
        <w:ind w:firstLine="709"/>
        <w:jc w:val="both"/>
        <w:rPr>
          <w:sz w:val="16"/>
          <w:szCs w:val="16"/>
        </w:rPr>
      </w:pPr>
    </w:p>
    <w:p w:rsidR="00A100E9" w:rsidRPr="0062315E" w:rsidRDefault="00A100E9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62315E">
        <w:rPr>
          <w:sz w:val="24"/>
          <w:szCs w:val="24"/>
        </w:rPr>
        <w:t>При выполнении измерений применяют следующие средства измерений и другие технические средства:</w:t>
      </w:r>
    </w:p>
    <w:p w:rsidR="00A100E9" w:rsidRPr="0062315E" w:rsidRDefault="00A100E9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 </w:t>
      </w:r>
      <w:r w:rsidRPr="0062315E">
        <w:rPr>
          <w:sz w:val="24"/>
          <w:szCs w:val="24"/>
        </w:rPr>
        <w:t xml:space="preserve">Аппарат рентгеновский для спектрального анализа или </w:t>
      </w:r>
      <w:r w:rsidR="00853C5C">
        <w:rPr>
          <w:sz w:val="24"/>
          <w:szCs w:val="24"/>
        </w:rPr>
        <w:t>а</w:t>
      </w:r>
      <w:r w:rsidRPr="0062315E">
        <w:rPr>
          <w:sz w:val="24"/>
          <w:szCs w:val="24"/>
        </w:rPr>
        <w:t xml:space="preserve">ппарат для спектрального анализа </w:t>
      </w:r>
      <w:r w:rsidR="006B144E">
        <w:rPr>
          <w:sz w:val="24"/>
          <w:szCs w:val="24"/>
        </w:rPr>
        <w:t xml:space="preserve">по </w:t>
      </w:r>
      <w:r w:rsidRPr="00A100E9">
        <w:rPr>
          <w:sz w:val="24"/>
          <w:szCs w:val="24"/>
        </w:rPr>
        <w:t>[2]</w:t>
      </w:r>
      <w:r w:rsidRPr="0062315E">
        <w:rPr>
          <w:sz w:val="24"/>
          <w:szCs w:val="24"/>
        </w:rPr>
        <w:t xml:space="preserve"> в комплекте со специальным программным обеспечением (</w:t>
      </w:r>
      <w:r w:rsidR="006B144E">
        <w:rPr>
          <w:sz w:val="24"/>
          <w:szCs w:val="24"/>
        </w:rPr>
        <w:t xml:space="preserve">далее - </w:t>
      </w:r>
      <w:r w:rsidRPr="0062315E">
        <w:rPr>
          <w:sz w:val="24"/>
          <w:szCs w:val="24"/>
        </w:rPr>
        <w:t xml:space="preserve">ПО) </w:t>
      </w:r>
      <w:r w:rsidRPr="0062315E">
        <w:rPr>
          <w:sz w:val="24"/>
          <w:szCs w:val="24"/>
          <w:lang w:val="en-US" w:eastAsia="en-US" w:bidi="en-US"/>
        </w:rPr>
        <w:t>QAV</w:t>
      </w:r>
      <w:r w:rsidR="006B144E">
        <w:rPr>
          <w:sz w:val="24"/>
          <w:szCs w:val="24"/>
          <w:lang w:eastAsia="en-US" w:bidi="en-US"/>
        </w:rPr>
        <w:t xml:space="preserve"> </w:t>
      </w:r>
      <w:r w:rsidRPr="0062315E">
        <w:rPr>
          <w:sz w:val="24"/>
          <w:szCs w:val="24"/>
        </w:rPr>
        <w:t>с версией не ниже 4.0.</w:t>
      </w:r>
    </w:p>
    <w:p w:rsidR="00A100E9" w:rsidRPr="0062315E" w:rsidRDefault="00A100E9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 </w:t>
      </w:r>
      <w:r w:rsidRPr="0062315E">
        <w:rPr>
          <w:sz w:val="24"/>
          <w:szCs w:val="24"/>
        </w:rPr>
        <w:t xml:space="preserve">Персональный компьютер, удовлетворяющий системным требованиям </w:t>
      </w:r>
      <w:r w:rsidRPr="0062315E">
        <w:rPr>
          <w:sz w:val="24"/>
          <w:szCs w:val="24"/>
          <w:lang w:val="en-US" w:eastAsia="en-US" w:bidi="en-US"/>
        </w:rPr>
        <w:t>Windows</w:t>
      </w:r>
      <w:r w:rsidR="006B144E">
        <w:rPr>
          <w:sz w:val="24"/>
          <w:szCs w:val="24"/>
          <w:lang w:eastAsia="en-US" w:bidi="en-US"/>
        </w:rPr>
        <w:t xml:space="preserve"> </w:t>
      </w:r>
      <w:r>
        <w:rPr>
          <w:sz w:val="24"/>
          <w:szCs w:val="24"/>
        </w:rPr>
        <w:t>ХР</w:t>
      </w:r>
      <w:r w:rsidRPr="0062315E">
        <w:rPr>
          <w:sz w:val="24"/>
          <w:szCs w:val="24"/>
        </w:rPr>
        <w:t xml:space="preserve"> с минимум двумя </w:t>
      </w:r>
      <w:r w:rsidRPr="0062315E">
        <w:rPr>
          <w:sz w:val="24"/>
          <w:szCs w:val="24"/>
          <w:lang w:val="en-US" w:eastAsia="en-US" w:bidi="en-US"/>
        </w:rPr>
        <w:t>Gb</w:t>
      </w:r>
      <w:r w:rsidR="006B144E">
        <w:rPr>
          <w:sz w:val="24"/>
          <w:szCs w:val="24"/>
          <w:lang w:eastAsia="en-US" w:bidi="en-US"/>
        </w:rPr>
        <w:t xml:space="preserve"> </w:t>
      </w:r>
      <w:r w:rsidRPr="0062315E">
        <w:rPr>
          <w:sz w:val="24"/>
          <w:szCs w:val="24"/>
        </w:rPr>
        <w:t xml:space="preserve">свободного места на жёстком диске для установки ПО и </w:t>
      </w:r>
      <w:r w:rsidRPr="0062315E">
        <w:rPr>
          <w:sz w:val="24"/>
          <w:szCs w:val="24"/>
        </w:rPr>
        <w:lastRenderedPageBreak/>
        <w:t>сохранения результатов измерений.</w:t>
      </w:r>
    </w:p>
    <w:p w:rsidR="00A100E9" w:rsidRPr="0062315E" w:rsidRDefault="00A100E9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62315E">
        <w:rPr>
          <w:sz w:val="24"/>
          <w:szCs w:val="24"/>
        </w:rPr>
        <w:t>На ЭВМ должны быть установлены:</w:t>
      </w:r>
    </w:p>
    <w:p w:rsidR="00A100E9" w:rsidRPr="0062315E" w:rsidRDefault="00A100E9" w:rsidP="00EF342E">
      <w:pPr>
        <w:pStyle w:val="212"/>
        <w:shd w:val="clear" w:color="auto" w:fill="auto"/>
        <w:tabs>
          <w:tab w:val="left" w:pos="998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2315E">
        <w:rPr>
          <w:sz w:val="24"/>
          <w:szCs w:val="24"/>
        </w:rPr>
        <w:t xml:space="preserve">операционная система не ниже </w:t>
      </w:r>
      <w:r w:rsidRPr="0062315E">
        <w:rPr>
          <w:sz w:val="24"/>
          <w:szCs w:val="24"/>
          <w:lang w:val="en-US" w:eastAsia="en-US" w:bidi="en-US"/>
        </w:rPr>
        <w:t>Windows</w:t>
      </w:r>
      <w:r w:rsidR="00233D39">
        <w:rPr>
          <w:sz w:val="24"/>
          <w:szCs w:val="24"/>
          <w:lang w:eastAsia="en-US" w:bidi="en-US"/>
        </w:rPr>
        <w:t xml:space="preserve"> </w:t>
      </w:r>
      <w:r w:rsidRPr="0062315E">
        <w:rPr>
          <w:sz w:val="24"/>
          <w:szCs w:val="24"/>
        </w:rPr>
        <w:t>ХР;</w:t>
      </w:r>
    </w:p>
    <w:p w:rsidR="00A100E9" w:rsidRPr="0062315E" w:rsidRDefault="00A100E9" w:rsidP="00EF342E">
      <w:pPr>
        <w:pStyle w:val="212"/>
        <w:shd w:val="clear" w:color="auto" w:fill="auto"/>
        <w:tabs>
          <w:tab w:val="left" w:pos="100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2315E">
        <w:rPr>
          <w:sz w:val="24"/>
          <w:szCs w:val="24"/>
          <w:lang w:val="en-US" w:eastAsia="en-US" w:bidi="en-US"/>
        </w:rPr>
        <w:t>CD</w:t>
      </w:r>
      <w:r w:rsidRPr="0062315E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DVD</w:t>
      </w:r>
      <w:r w:rsidRPr="0062315E">
        <w:rPr>
          <w:sz w:val="24"/>
          <w:szCs w:val="24"/>
        </w:rPr>
        <w:t>)-привод для установки ПО;</w:t>
      </w:r>
    </w:p>
    <w:p w:rsidR="00A100E9" w:rsidRPr="0062315E" w:rsidRDefault="00A100E9" w:rsidP="00EF342E">
      <w:pPr>
        <w:pStyle w:val="212"/>
        <w:shd w:val="clear" w:color="auto" w:fill="auto"/>
        <w:tabs>
          <w:tab w:val="left" w:pos="100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2315E">
        <w:rPr>
          <w:sz w:val="24"/>
          <w:szCs w:val="24"/>
          <w:lang w:val="en-US" w:eastAsia="en-US" w:bidi="en-US"/>
        </w:rPr>
        <w:t>USB</w:t>
      </w:r>
      <w:r w:rsidRPr="0062315E">
        <w:rPr>
          <w:sz w:val="24"/>
          <w:szCs w:val="24"/>
        </w:rPr>
        <w:t xml:space="preserve">-порт или </w:t>
      </w:r>
      <w:r w:rsidRPr="0062315E">
        <w:rPr>
          <w:sz w:val="24"/>
          <w:szCs w:val="24"/>
          <w:lang w:val="en-US" w:eastAsia="en-US" w:bidi="en-US"/>
        </w:rPr>
        <w:t>COM</w:t>
      </w:r>
      <w:r w:rsidRPr="0062315E">
        <w:rPr>
          <w:sz w:val="24"/>
          <w:szCs w:val="24"/>
        </w:rPr>
        <w:t xml:space="preserve">-порт </w:t>
      </w:r>
      <w:r w:rsidRPr="0062315E">
        <w:rPr>
          <w:sz w:val="24"/>
          <w:szCs w:val="24"/>
          <w:lang w:eastAsia="en-US" w:bidi="en-US"/>
        </w:rPr>
        <w:t>(</w:t>
      </w:r>
      <w:r w:rsidRPr="0062315E">
        <w:rPr>
          <w:sz w:val="24"/>
          <w:szCs w:val="24"/>
          <w:lang w:val="en-US" w:eastAsia="en-US" w:bidi="en-US"/>
        </w:rPr>
        <w:t>RS</w:t>
      </w:r>
      <w:r w:rsidRPr="0062315E">
        <w:rPr>
          <w:sz w:val="24"/>
          <w:szCs w:val="24"/>
        </w:rPr>
        <w:t>232) для подключения спектрометра.</w:t>
      </w:r>
    </w:p>
    <w:p w:rsidR="00A100E9" w:rsidRPr="0062315E" w:rsidRDefault="00A100E9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33C50" w:rsidRPr="00933C50">
        <w:rPr>
          <w:sz w:val="24"/>
          <w:szCs w:val="24"/>
        </w:rPr>
        <w:t>.</w:t>
      </w:r>
      <w:r>
        <w:rPr>
          <w:sz w:val="24"/>
          <w:szCs w:val="24"/>
        </w:rPr>
        <w:t xml:space="preserve">3 </w:t>
      </w:r>
      <w:r w:rsidRPr="0062315E">
        <w:rPr>
          <w:sz w:val="24"/>
          <w:szCs w:val="24"/>
        </w:rPr>
        <w:t xml:space="preserve">Шкаф сушильный </w:t>
      </w:r>
      <w:r w:rsidR="000D05F5">
        <w:rPr>
          <w:sz w:val="24"/>
          <w:szCs w:val="24"/>
        </w:rPr>
        <w:t xml:space="preserve">по </w:t>
      </w:r>
      <w:r w:rsidR="00933C50" w:rsidRPr="00933C50">
        <w:rPr>
          <w:sz w:val="24"/>
          <w:szCs w:val="24"/>
        </w:rPr>
        <w:t>[3]</w:t>
      </w:r>
      <w:r w:rsidRPr="0062315E">
        <w:rPr>
          <w:sz w:val="24"/>
          <w:szCs w:val="24"/>
        </w:rPr>
        <w:t>.</w:t>
      </w:r>
    </w:p>
    <w:p w:rsidR="00A100E9" w:rsidRPr="0062315E" w:rsidRDefault="00933C50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33C50">
        <w:rPr>
          <w:sz w:val="24"/>
          <w:szCs w:val="24"/>
        </w:rPr>
        <w:t xml:space="preserve">5.4 </w:t>
      </w:r>
      <w:r w:rsidR="000D05F5">
        <w:rPr>
          <w:sz w:val="24"/>
          <w:szCs w:val="24"/>
        </w:rPr>
        <w:t>Сито</w:t>
      </w:r>
      <w:r w:rsidR="005742ED">
        <w:rPr>
          <w:sz w:val="24"/>
          <w:szCs w:val="24"/>
        </w:rPr>
        <w:t xml:space="preserve"> </w:t>
      </w:r>
      <w:r w:rsidR="000D05F5">
        <w:rPr>
          <w:sz w:val="24"/>
          <w:szCs w:val="24"/>
        </w:rPr>
        <w:t>по ГОСТ 6613</w:t>
      </w:r>
      <w:r w:rsidR="00A100E9" w:rsidRPr="0062315E">
        <w:rPr>
          <w:sz w:val="24"/>
          <w:szCs w:val="24"/>
        </w:rPr>
        <w:t>.</w:t>
      </w:r>
    </w:p>
    <w:p w:rsidR="00A100E9" w:rsidRPr="0062315E" w:rsidRDefault="00933C50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5.5 </w:t>
      </w:r>
      <w:r w:rsidR="00A100E9" w:rsidRPr="0062315E">
        <w:rPr>
          <w:sz w:val="24"/>
          <w:szCs w:val="24"/>
        </w:rPr>
        <w:t xml:space="preserve">Истиратель дисковый лабораторный </w:t>
      </w:r>
      <w:r>
        <w:rPr>
          <w:sz w:val="24"/>
          <w:szCs w:val="24"/>
        </w:rPr>
        <w:t>по</w:t>
      </w:r>
      <w:r w:rsidR="005742ED">
        <w:rPr>
          <w:sz w:val="24"/>
          <w:szCs w:val="24"/>
        </w:rPr>
        <w:t xml:space="preserve"> ГОСТ 15150</w:t>
      </w:r>
      <w:r w:rsidR="00A100E9" w:rsidRPr="0062315E">
        <w:rPr>
          <w:sz w:val="24"/>
          <w:szCs w:val="24"/>
        </w:rPr>
        <w:t>.</w:t>
      </w:r>
    </w:p>
    <w:p w:rsidR="00A100E9" w:rsidRPr="0062315E" w:rsidRDefault="00933C50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33C50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933C50">
        <w:rPr>
          <w:sz w:val="24"/>
          <w:szCs w:val="24"/>
        </w:rPr>
        <w:t xml:space="preserve">6 </w:t>
      </w:r>
      <w:r w:rsidR="00A100E9" w:rsidRPr="0062315E">
        <w:rPr>
          <w:sz w:val="24"/>
          <w:szCs w:val="24"/>
        </w:rPr>
        <w:t xml:space="preserve">Пресс лабораторный гидравлический </w:t>
      </w:r>
      <w:r w:rsidR="005742ED">
        <w:rPr>
          <w:sz w:val="24"/>
          <w:szCs w:val="24"/>
        </w:rPr>
        <w:t xml:space="preserve">по </w:t>
      </w:r>
      <w:r w:rsidRPr="00933C50">
        <w:rPr>
          <w:sz w:val="24"/>
          <w:szCs w:val="24"/>
        </w:rPr>
        <w:t>[4]</w:t>
      </w:r>
      <w:r w:rsidR="00A100E9" w:rsidRPr="0062315E">
        <w:rPr>
          <w:sz w:val="24"/>
          <w:szCs w:val="24"/>
        </w:rPr>
        <w:t xml:space="preserve">, в комплекте с пресс-формой </w:t>
      </w:r>
      <w:r>
        <w:rPr>
          <w:sz w:val="24"/>
          <w:szCs w:val="24"/>
        </w:rPr>
        <w:t>диаметром</w:t>
      </w:r>
      <w:r w:rsidR="005742ED">
        <w:rPr>
          <w:sz w:val="24"/>
          <w:szCs w:val="24"/>
        </w:rPr>
        <w:t xml:space="preserve"> </w:t>
      </w:r>
      <w:r w:rsidR="00A100E9" w:rsidRPr="0062315E">
        <w:rPr>
          <w:rStyle w:val="220"/>
          <w:sz w:val="24"/>
          <w:szCs w:val="24"/>
        </w:rPr>
        <w:t>20</w:t>
      </w:r>
      <w:r w:rsidR="00A100E9" w:rsidRPr="0062315E">
        <w:rPr>
          <w:sz w:val="24"/>
          <w:szCs w:val="24"/>
        </w:rPr>
        <w:t xml:space="preserve"> мм.</w:t>
      </w:r>
    </w:p>
    <w:p w:rsidR="00A100E9" w:rsidRPr="0062315E" w:rsidRDefault="00933C50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5.7</w:t>
      </w:r>
      <w:r w:rsidR="005742ED">
        <w:rPr>
          <w:sz w:val="24"/>
          <w:szCs w:val="24"/>
        </w:rPr>
        <w:t xml:space="preserve"> </w:t>
      </w:r>
      <w:r w:rsidR="00A100E9" w:rsidRPr="0062315E">
        <w:rPr>
          <w:sz w:val="24"/>
          <w:szCs w:val="24"/>
        </w:rPr>
        <w:t>Агатовая ступка.</w:t>
      </w:r>
    </w:p>
    <w:p w:rsidR="00A100E9" w:rsidRPr="0062315E" w:rsidRDefault="00933C50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5.8 </w:t>
      </w:r>
      <w:r w:rsidR="00A100E9" w:rsidRPr="0062315E">
        <w:rPr>
          <w:sz w:val="24"/>
          <w:szCs w:val="24"/>
        </w:rPr>
        <w:t>Пленка п</w:t>
      </w:r>
      <w:r w:rsidR="0074776A">
        <w:rPr>
          <w:sz w:val="24"/>
          <w:szCs w:val="24"/>
        </w:rPr>
        <w:t xml:space="preserve">олиэтилентерефталатная (5 мкм) </w:t>
      </w:r>
      <w:r w:rsidR="00ED11DC">
        <w:rPr>
          <w:sz w:val="24"/>
          <w:szCs w:val="24"/>
        </w:rPr>
        <w:t>по ГОСТ 24234-80.</w:t>
      </w:r>
    </w:p>
    <w:p w:rsidR="00A100E9" w:rsidRPr="0062315E" w:rsidRDefault="00933C50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5.9 </w:t>
      </w:r>
      <w:r w:rsidR="00A100E9" w:rsidRPr="0062315E">
        <w:rPr>
          <w:sz w:val="24"/>
          <w:szCs w:val="24"/>
        </w:rPr>
        <w:t>Стаканчики для взв</w:t>
      </w:r>
      <w:r w:rsidR="0074776A">
        <w:rPr>
          <w:sz w:val="24"/>
          <w:szCs w:val="24"/>
        </w:rPr>
        <w:t>ешивания (бюкс) по ГОСТ 25336</w:t>
      </w:r>
      <w:r w:rsidR="00A100E9" w:rsidRPr="0062315E">
        <w:rPr>
          <w:sz w:val="24"/>
          <w:szCs w:val="24"/>
        </w:rPr>
        <w:t>.</w:t>
      </w:r>
    </w:p>
    <w:p w:rsidR="00A100E9" w:rsidRPr="0062315E" w:rsidRDefault="00933C50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5.10 </w:t>
      </w:r>
      <w:r w:rsidR="00A100E9" w:rsidRPr="0062315E">
        <w:rPr>
          <w:sz w:val="24"/>
          <w:szCs w:val="24"/>
        </w:rPr>
        <w:t>Экси</w:t>
      </w:r>
      <w:r w:rsidR="0074776A">
        <w:rPr>
          <w:sz w:val="24"/>
          <w:szCs w:val="24"/>
        </w:rPr>
        <w:t>катор без крана по ГОСТ 25336</w:t>
      </w:r>
      <w:r w:rsidR="00A100E9" w:rsidRPr="0062315E">
        <w:rPr>
          <w:sz w:val="24"/>
          <w:szCs w:val="24"/>
        </w:rPr>
        <w:t>.</w:t>
      </w:r>
    </w:p>
    <w:p w:rsidR="00A100E9" w:rsidRPr="0062315E" w:rsidRDefault="00933C50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5.11 </w:t>
      </w:r>
      <w:r w:rsidR="00A100E9" w:rsidRPr="0062315E">
        <w:rPr>
          <w:sz w:val="24"/>
          <w:szCs w:val="24"/>
        </w:rPr>
        <w:t>Кислота борная Н</w:t>
      </w:r>
      <w:r w:rsidR="00A100E9" w:rsidRPr="00933C50">
        <w:rPr>
          <w:rStyle w:val="220"/>
          <w:sz w:val="24"/>
          <w:szCs w:val="24"/>
          <w:vertAlign w:val="subscript"/>
        </w:rPr>
        <w:t>3</w:t>
      </w:r>
      <w:r w:rsidR="00A100E9" w:rsidRPr="0062315E">
        <w:rPr>
          <w:sz w:val="24"/>
          <w:szCs w:val="24"/>
        </w:rPr>
        <w:t>ВО</w:t>
      </w:r>
      <w:r w:rsidR="00A100E9" w:rsidRPr="00933C50">
        <w:rPr>
          <w:rStyle w:val="220"/>
          <w:sz w:val="24"/>
          <w:szCs w:val="24"/>
          <w:vertAlign w:val="subscript"/>
        </w:rPr>
        <w:t>3</w:t>
      </w:r>
      <w:r w:rsidR="00A100E9" w:rsidRPr="0062315E">
        <w:rPr>
          <w:sz w:val="24"/>
          <w:szCs w:val="24"/>
        </w:rPr>
        <w:t>, х</w:t>
      </w:r>
      <w:r w:rsidR="0074776A">
        <w:rPr>
          <w:sz w:val="24"/>
          <w:szCs w:val="24"/>
        </w:rPr>
        <w:t>.ч, по ГОСТ 9656</w:t>
      </w:r>
      <w:r w:rsidR="00A100E9" w:rsidRPr="0062315E">
        <w:rPr>
          <w:sz w:val="24"/>
          <w:szCs w:val="24"/>
        </w:rPr>
        <w:t>.</w:t>
      </w:r>
    </w:p>
    <w:p w:rsidR="00A100E9" w:rsidRPr="00ED11DC" w:rsidRDefault="00933C50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5.12 </w:t>
      </w:r>
      <w:r w:rsidR="00A100E9" w:rsidRPr="0062315E">
        <w:rPr>
          <w:sz w:val="24"/>
          <w:szCs w:val="24"/>
        </w:rPr>
        <w:t xml:space="preserve">Кальций хлористый, гранулированный, безводный для эксикаторов по </w:t>
      </w:r>
      <w:r w:rsidR="0074776A">
        <w:rPr>
          <w:sz w:val="24"/>
          <w:szCs w:val="24"/>
        </w:rPr>
        <w:t xml:space="preserve">                </w:t>
      </w:r>
      <w:r w:rsidR="00A100E9" w:rsidRPr="0062315E">
        <w:rPr>
          <w:sz w:val="24"/>
          <w:szCs w:val="24"/>
        </w:rPr>
        <w:t xml:space="preserve">ГОСТ </w:t>
      </w:r>
      <w:r w:rsidR="0074776A">
        <w:rPr>
          <w:sz w:val="24"/>
          <w:szCs w:val="24"/>
        </w:rPr>
        <w:t>450</w:t>
      </w:r>
      <w:r w:rsidR="00A100E9" w:rsidRPr="00ED11DC">
        <w:rPr>
          <w:sz w:val="24"/>
          <w:szCs w:val="24"/>
        </w:rPr>
        <w:t xml:space="preserve"> или силика</w:t>
      </w:r>
      <w:r w:rsidR="0074776A">
        <w:rPr>
          <w:sz w:val="24"/>
          <w:szCs w:val="24"/>
        </w:rPr>
        <w:t>гель технический по ГОСТ 3956</w:t>
      </w:r>
      <w:r w:rsidR="00A100E9" w:rsidRPr="00ED11DC">
        <w:rPr>
          <w:sz w:val="24"/>
          <w:szCs w:val="24"/>
        </w:rPr>
        <w:t>.</w:t>
      </w:r>
    </w:p>
    <w:p w:rsidR="00A100E9" w:rsidRPr="00ED11DC" w:rsidRDefault="00933C50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D11DC">
        <w:rPr>
          <w:sz w:val="24"/>
          <w:szCs w:val="24"/>
        </w:rPr>
        <w:t xml:space="preserve">5.13 </w:t>
      </w:r>
      <w:r w:rsidR="00A100E9" w:rsidRPr="00ED11DC">
        <w:rPr>
          <w:sz w:val="24"/>
          <w:szCs w:val="24"/>
        </w:rPr>
        <w:t>Комплекты градуировочных образцов:</w:t>
      </w:r>
    </w:p>
    <w:p w:rsidR="00A100E9" w:rsidRPr="00ED11DC" w:rsidRDefault="00A100E9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ED11DC">
        <w:rPr>
          <w:sz w:val="24"/>
          <w:szCs w:val="24"/>
        </w:rPr>
        <w:t xml:space="preserve">Государственные стандартные образцы состава почвы </w:t>
      </w:r>
      <w:r w:rsidR="0074776A">
        <w:rPr>
          <w:sz w:val="24"/>
          <w:szCs w:val="24"/>
        </w:rPr>
        <w:t xml:space="preserve">(далее – ГСО) </w:t>
      </w:r>
      <w:r w:rsidRPr="00ED11DC">
        <w:rPr>
          <w:sz w:val="24"/>
          <w:szCs w:val="24"/>
        </w:rPr>
        <w:t>(четыре комплекта):</w:t>
      </w:r>
    </w:p>
    <w:p w:rsidR="00A100E9" w:rsidRPr="00C85A77" w:rsidRDefault="00A100E9" w:rsidP="002D6B8B">
      <w:pPr>
        <w:pStyle w:val="212"/>
        <w:numPr>
          <w:ilvl w:val="0"/>
          <w:numId w:val="4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ED11DC">
        <w:rPr>
          <w:sz w:val="24"/>
          <w:szCs w:val="24"/>
        </w:rPr>
        <w:t xml:space="preserve">СО состава чернозема </w:t>
      </w:r>
      <w:r w:rsidRPr="00C85A77">
        <w:rPr>
          <w:sz w:val="24"/>
          <w:szCs w:val="24"/>
        </w:rPr>
        <w:t>типичного (компле</w:t>
      </w:r>
      <w:r w:rsidR="002D6B8B" w:rsidRPr="00C85A77">
        <w:rPr>
          <w:sz w:val="24"/>
          <w:szCs w:val="24"/>
        </w:rPr>
        <w:t>кт СЧТ)</w:t>
      </w:r>
      <w:r w:rsidRPr="00C85A77">
        <w:rPr>
          <w:sz w:val="24"/>
          <w:szCs w:val="24"/>
        </w:rPr>
        <w:t>;</w:t>
      </w:r>
    </w:p>
    <w:p w:rsidR="00A100E9" w:rsidRPr="00C85A77" w:rsidRDefault="00A100E9" w:rsidP="002D6B8B">
      <w:pPr>
        <w:pStyle w:val="212"/>
        <w:numPr>
          <w:ilvl w:val="0"/>
          <w:numId w:val="42"/>
        </w:numPr>
        <w:shd w:val="clear" w:color="auto" w:fill="auto"/>
        <w:tabs>
          <w:tab w:val="left" w:pos="954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85A77">
        <w:rPr>
          <w:sz w:val="24"/>
          <w:szCs w:val="24"/>
        </w:rPr>
        <w:t xml:space="preserve">СО состава дерново-подзолистой супесчаной почвы, (комплект СДПС); </w:t>
      </w:r>
    </w:p>
    <w:p w:rsidR="00A100E9" w:rsidRPr="00C85A77" w:rsidRDefault="00A100E9" w:rsidP="002D6B8B">
      <w:pPr>
        <w:pStyle w:val="212"/>
        <w:numPr>
          <w:ilvl w:val="0"/>
          <w:numId w:val="4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85A77">
        <w:rPr>
          <w:sz w:val="24"/>
          <w:szCs w:val="24"/>
        </w:rPr>
        <w:t>СО состава красноземной почвы (комплек</w:t>
      </w:r>
      <w:r w:rsidR="002D49B0" w:rsidRPr="00C85A77">
        <w:rPr>
          <w:sz w:val="24"/>
          <w:szCs w:val="24"/>
        </w:rPr>
        <w:t>т СКР)</w:t>
      </w:r>
      <w:r w:rsidRPr="00C85A77">
        <w:rPr>
          <w:sz w:val="24"/>
          <w:szCs w:val="24"/>
        </w:rPr>
        <w:t>;</w:t>
      </w:r>
    </w:p>
    <w:p w:rsidR="00A100E9" w:rsidRPr="00C85A77" w:rsidRDefault="00A100E9" w:rsidP="002D6B8B">
      <w:pPr>
        <w:pStyle w:val="212"/>
        <w:numPr>
          <w:ilvl w:val="0"/>
          <w:numId w:val="4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85A77">
        <w:rPr>
          <w:sz w:val="24"/>
          <w:szCs w:val="24"/>
        </w:rPr>
        <w:t>СО состава почвы сероз</w:t>
      </w:r>
      <w:r w:rsidR="002D49B0" w:rsidRPr="00C85A77">
        <w:rPr>
          <w:sz w:val="24"/>
          <w:szCs w:val="24"/>
        </w:rPr>
        <w:t>ёма карбонатного (комплект ССК)</w:t>
      </w:r>
      <w:r w:rsidRPr="00C85A77">
        <w:rPr>
          <w:sz w:val="24"/>
          <w:szCs w:val="24"/>
        </w:rPr>
        <w:t xml:space="preserve">. </w:t>
      </w:r>
    </w:p>
    <w:p w:rsidR="00A100E9" w:rsidRPr="00ED11DC" w:rsidRDefault="00933C50" w:rsidP="00EF342E">
      <w:pPr>
        <w:pStyle w:val="212"/>
        <w:shd w:val="clear" w:color="auto" w:fill="auto"/>
        <w:tabs>
          <w:tab w:val="left" w:pos="142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D11DC">
        <w:rPr>
          <w:sz w:val="24"/>
          <w:szCs w:val="24"/>
        </w:rPr>
        <w:t xml:space="preserve">5.14 </w:t>
      </w:r>
      <w:r w:rsidR="00A100E9" w:rsidRPr="00ED11DC">
        <w:rPr>
          <w:sz w:val="24"/>
          <w:szCs w:val="24"/>
        </w:rPr>
        <w:t xml:space="preserve">Кювета порошковая </w:t>
      </w:r>
      <w:r w:rsidRPr="00ED11DC">
        <w:rPr>
          <w:sz w:val="24"/>
          <w:szCs w:val="24"/>
        </w:rPr>
        <w:t>диаметром</w:t>
      </w:r>
      <w:r w:rsidR="00A100E9" w:rsidRPr="00ED11DC">
        <w:rPr>
          <w:sz w:val="24"/>
          <w:szCs w:val="24"/>
        </w:rPr>
        <w:t xml:space="preserve"> 32</w:t>
      </w:r>
      <w:r w:rsidR="002D49B0">
        <w:rPr>
          <w:sz w:val="24"/>
          <w:szCs w:val="24"/>
        </w:rPr>
        <w:t xml:space="preserve"> мм</w:t>
      </w:r>
      <w:r w:rsidR="00A100E9" w:rsidRPr="00ED11DC">
        <w:rPr>
          <w:sz w:val="24"/>
          <w:szCs w:val="24"/>
        </w:rPr>
        <w:t xml:space="preserve">. </w:t>
      </w:r>
    </w:p>
    <w:p w:rsidR="00933C50" w:rsidRPr="00ED11DC" w:rsidRDefault="00933C50" w:rsidP="00EF342E">
      <w:pPr>
        <w:pStyle w:val="af8"/>
        <w:ind w:left="0" w:firstLine="709"/>
        <w:jc w:val="both"/>
        <w:rPr>
          <w:rFonts w:eastAsia="TimesNewRoman,Italic"/>
          <w:iCs/>
        </w:rPr>
      </w:pPr>
      <w:r w:rsidRPr="00ED11DC">
        <w:rPr>
          <w:rFonts w:eastAsia="TimesNewRoman,Italic"/>
          <w:iCs/>
        </w:rPr>
        <w:t xml:space="preserve">Все средства измерений, применяемые при измерении должны быть допущены к применению в Республики Казахстан по результатам испытаний для целей утверждения типа в соответствии с СТ РК 2.21 или метрологической аттестации в соответствии с </w:t>
      </w:r>
      <w:r w:rsidR="002D49B0">
        <w:rPr>
          <w:rFonts w:eastAsia="TimesNewRoman,Italic"/>
          <w:iCs/>
        </w:rPr>
        <w:t xml:space="preserve">                 </w:t>
      </w:r>
      <w:r w:rsidRPr="00ED11DC">
        <w:rPr>
          <w:rFonts w:eastAsia="TimesNewRoman,Italic"/>
          <w:iCs/>
        </w:rPr>
        <w:t>СТ РК 2.30, быть поверены в порядке, установленно</w:t>
      </w:r>
      <w:r w:rsidR="00B31A6C">
        <w:rPr>
          <w:rFonts w:eastAsia="TimesNewRoman,Italic"/>
          <w:iCs/>
        </w:rPr>
        <w:t xml:space="preserve">м </w:t>
      </w:r>
      <w:r w:rsidRPr="00ED11DC">
        <w:rPr>
          <w:rFonts w:eastAsia="TimesNewRoman,Italic"/>
          <w:iCs/>
        </w:rPr>
        <w:t xml:space="preserve">СТ РК 2.4. </w:t>
      </w:r>
    </w:p>
    <w:p w:rsidR="00933C50" w:rsidRPr="00ED11DC" w:rsidRDefault="00933C50" w:rsidP="00EF342E">
      <w:pPr>
        <w:pStyle w:val="af8"/>
        <w:ind w:left="0" w:firstLine="709"/>
        <w:jc w:val="both"/>
      </w:pPr>
      <w:r w:rsidRPr="00ED11DC">
        <w:rPr>
          <w:rFonts w:eastAsia="TimesNewRoman,Italic"/>
          <w:iCs/>
        </w:rPr>
        <w:t xml:space="preserve">Испытательное оборудование должно быть аттестовано в соответствии с </w:t>
      </w:r>
      <w:r w:rsidR="002D49B0">
        <w:rPr>
          <w:rFonts w:eastAsia="TimesNewRoman,Italic"/>
          <w:iCs/>
        </w:rPr>
        <w:t xml:space="preserve">                       </w:t>
      </w:r>
      <w:r w:rsidRPr="00ED11DC">
        <w:rPr>
          <w:rFonts w:eastAsia="TimesNewRoman,Italic"/>
          <w:iCs/>
        </w:rPr>
        <w:t>СТ РК 2.75.</w:t>
      </w:r>
    </w:p>
    <w:p w:rsidR="00BD67AF" w:rsidRPr="00727EA1" w:rsidRDefault="00BD67AF" w:rsidP="00EF342E">
      <w:pPr>
        <w:ind w:firstLine="709"/>
        <w:jc w:val="both"/>
      </w:pPr>
      <w:r w:rsidRPr="00ED11DC">
        <w:t xml:space="preserve">Применяемые стандартные образцы должны иметь действующие паспорта и должны быть внесены в реестр государственной системы обеспечения единства измерений </w:t>
      </w:r>
      <w:r w:rsidR="00AA0EB8">
        <w:t>РК</w:t>
      </w:r>
      <w:r w:rsidRPr="00ED11DC">
        <w:t xml:space="preserve"> или реестр Межгосударственных стандартных образцов, типы ГСО зарубежного выпуска должны быть утверждены или до</w:t>
      </w:r>
      <w:r w:rsidR="00ED11DC">
        <w:t xml:space="preserve">пущены к применению в </w:t>
      </w:r>
      <w:r w:rsidR="00AA0EB8">
        <w:t xml:space="preserve">РК по ГОСТ 8.315 и </w:t>
      </w:r>
      <w:r w:rsidRPr="00ED11DC">
        <w:t>СТ РК 2.79.</w:t>
      </w:r>
    </w:p>
    <w:p w:rsidR="00933C50" w:rsidRDefault="00933C50" w:rsidP="00EF342E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933C50" w:rsidRPr="00AA0EB8" w:rsidRDefault="00933C50" w:rsidP="00EF342E">
      <w:pPr>
        <w:autoSpaceDE w:val="0"/>
        <w:autoSpaceDN w:val="0"/>
        <w:adjustRightInd w:val="0"/>
        <w:ind w:firstLine="709"/>
        <w:jc w:val="both"/>
        <w:rPr>
          <w:bCs/>
          <w:sz w:val="20"/>
        </w:rPr>
      </w:pPr>
      <w:r w:rsidRPr="00AA0EB8">
        <w:rPr>
          <w:bCs/>
          <w:sz w:val="20"/>
        </w:rPr>
        <w:t>П</w:t>
      </w:r>
      <w:r w:rsidR="00AA0EB8">
        <w:rPr>
          <w:bCs/>
          <w:sz w:val="20"/>
        </w:rPr>
        <w:t xml:space="preserve">римечание </w:t>
      </w:r>
      <w:r w:rsidRPr="00AA0EB8">
        <w:rPr>
          <w:bCs/>
          <w:sz w:val="20"/>
        </w:rPr>
        <w:t>-</w:t>
      </w:r>
      <w:r w:rsidR="00AA0EB8">
        <w:rPr>
          <w:bCs/>
          <w:sz w:val="20"/>
        </w:rPr>
        <w:t xml:space="preserve"> </w:t>
      </w:r>
      <w:r w:rsidRPr="00AA0EB8">
        <w:rPr>
          <w:bCs/>
          <w:sz w:val="20"/>
        </w:rPr>
        <w:t>Допускается использовать аппаратуру, мерную посуду, реактивы имеющие</w:t>
      </w:r>
      <w:r w:rsidR="00AA0EB8">
        <w:rPr>
          <w:bCs/>
          <w:sz w:val="20"/>
        </w:rPr>
        <w:t xml:space="preserve"> </w:t>
      </w:r>
      <w:r w:rsidRPr="00AA0EB8">
        <w:rPr>
          <w:bCs/>
          <w:sz w:val="20"/>
        </w:rPr>
        <w:t>аналогичные метрологические характеристики или выше.</w:t>
      </w:r>
    </w:p>
    <w:p w:rsidR="00ED11DC" w:rsidRDefault="00ED11DC" w:rsidP="00EF342E">
      <w:pPr>
        <w:ind w:firstLine="709"/>
        <w:jc w:val="both"/>
        <w:rPr>
          <w:b/>
        </w:rPr>
      </w:pPr>
    </w:p>
    <w:p w:rsidR="00AF63BA" w:rsidRPr="00727EA1" w:rsidRDefault="00AF63BA" w:rsidP="00EF342E">
      <w:pPr>
        <w:ind w:firstLine="709"/>
        <w:jc w:val="both"/>
        <w:rPr>
          <w:b/>
        </w:rPr>
      </w:pPr>
      <w:r w:rsidRPr="00727EA1">
        <w:rPr>
          <w:b/>
        </w:rPr>
        <w:t>6 Метод измерений</w:t>
      </w:r>
    </w:p>
    <w:p w:rsidR="00131A01" w:rsidRPr="00727EA1" w:rsidRDefault="00131A01" w:rsidP="00EF342E">
      <w:pPr>
        <w:pStyle w:val="af8"/>
        <w:ind w:left="0" w:firstLine="709"/>
        <w:jc w:val="both"/>
      </w:pPr>
    </w:p>
    <w:p w:rsidR="00BD67AF" w:rsidRPr="0062315E" w:rsidRDefault="00BD67AF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62315E">
        <w:rPr>
          <w:sz w:val="24"/>
          <w:szCs w:val="24"/>
        </w:rPr>
        <w:t>Метод основан на зависимости интенсивности</w:t>
      </w:r>
      <w:r>
        <w:rPr>
          <w:rStyle w:val="af2"/>
          <w:sz w:val="24"/>
          <w:szCs w:val="24"/>
        </w:rPr>
        <w:footnoteReference w:customMarkFollows="1" w:id="5"/>
        <w:t>4)</w:t>
      </w:r>
      <w:r w:rsidRPr="0062315E">
        <w:rPr>
          <w:sz w:val="24"/>
          <w:szCs w:val="24"/>
        </w:rPr>
        <w:t xml:space="preserve"> рентгеновского флуоресцентного (характеристического) излучения от содержания элемента в подготовленной пробе. Флуоресцентное излучение возбуждается первичным излучением рентгеновской трубки (</w:t>
      </w:r>
      <w:r w:rsidR="006347BF">
        <w:rPr>
          <w:sz w:val="24"/>
          <w:szCs w:val="24"/>
        </w:rPr>
        <w:t xml:space="preserve">далее - </w:t>
      </w:r>
      <w:r w:rsidRPr="0062315E">
        <w:rPr>
          <w:sz w:val="24"/>
          <w:szCs w:val="24"/>
        </w:rPr>
        <w:t>РТ). Массовую долю компонентов определяют с помощью предварительно построенных градуировочных характеристик (</w:t>
      </w:r>
      <w:r w:rsidR="006347BF">
        <w:rPr>
          <w:sz w:val="24"/>
          <w:szCs w:val="24"/>
        </w:rPr>
        <w:t xml:space="preserve">далее - </w:t>
      </w:r>
      <w:r w:rsidRPr="0062315E">
        <w:rPr>
          <w:sz w:val="24"/>
          <w:szCs w:val="24"/>
        </w:rPr>
        <w:t xml:space="preserve">ГХ), представляющих собой </w:t>
      </w:r>
      <w:r w:rsidRPr="0062315E">
        <w:rPr>
          <w:sz w:val="24"/>
          <w:szCs w:val="24"/>
        </w:rPr>
        <w:lastRenderedPageBreak/>
        <w:t>экспериментальную зависимость массовой доли определяемого компонента от аналитического сигнала. Аналитический сигнал, представляет собой скорость счёта электрических импульсов датчика на линии флуоресцентного излучения, откорректированную на дрейф и, в тех случаях, когда это указано в настоящей методике, на фон.</w:t>
      </w:r>
    </w:p>
    <w:p w:rsidR="00BD67AF" w:rsidRPr="0062315E" w:rsidRDefault="00BD67AF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62315E">
        <w:rPr>
          <w:sz w:val="24"/>
          <w:szCs w:val="24"/>
        </w:rPr>
        <w:t>Взаимное влияние элементов и матричные эффекты учитываются нормировкой аналитического сигнала, на линиях флуоресцентного излучения определяемых компонентов, на интенсивность характеристического излучения анода рентгеновской трубки, а также подбором (с помощью программного обеспечения) соответствующего аналитического вида ГХ.</w:t>
      </w:r>
    </w:p>
    <w:p w:rsidR="00EB3592" w:rsidRDefault="00EB3592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EB3592" w:rsidRPr="00BF6533" w:rsidRDefault="00EB3592" w:rsidP="00EF342E">
      <w:pPr>
        <w:pStyle w:val="af8"/>
        <w:tabs>
          <w:tab w:val="left" w:pos="1021"/>
        </w:tabs>
        <w:ind w:left="0" w:right="-57" w:firstLine="709"/>
        <w:jc w:val="both"/>
        <w:rPr>
          <w:b/>
          <w:szCs w:val="28"/>
        </w:rPr>
      </w:pPr>
      <w:r w:rsidRPr="00BF6533">
        <w:rPr>
          <w:b/>
          <w:szCs w:val="28"/>
        </w:rPr>
        <w:t>7 Требования безопасности и охраны окружающей среды</w:t>
      </w:r>
    </w:p>
    <w:p w:rsidR="00EB3592" w:rsidRPr="005773F5" w:rsidRDefault="00EB3592" w:rsidP="00EF342E">
      <w:pPr>
        <w:ind w:right="-57" w:firstLine="709"/>
        <w:jc w:val="both"/>
        <w:rPr>
          <w:szCs w:val="28"/>
        </w:rPr>
      </w:pPr>
    </w:p>
    <w:p w:rsidR="00EB3592" w:rsidRPr="007618F6" w:rsidRDefault="00EB3592" w:rsidP="00EF342E">
      <w:pPr>
        <w:ind w:firstLine="709"/>
        <w:jc w:val="both"/>
      </w:pPr>
      <w:r w:rsidRPr="007618F6">
        <w:t>При выполнении работ в соответствии с настоящим стандартом персонал должен знать и строго соблюдать на рабочем месте требования:</w:t>
      </w:r>
    </w:p>
    <w:p w:rsidR="00EB3592" w:rsidRPr="007618F6" w:rsidRDefault="00EB3592" w:rsidP="00EF342E">
      <w:pPr>
        <w:ind w:firstLine="709"/>
        <w:jc w:val="both"/>
        <w:rPr>
          <w:szCs w:val="28"/>
        </w:rPr>
      </w:pPr>
      <w:r w:rsidRPr="007618F6">
        <w:rPr>
          <w:szCs w:val="28"/>
        </w:rPr>
        <w:t xml:space="preserve">- техники безопасности при работе с химическими реактивами по </w:t>
      </w:r>
      <w:r w:rsidRPr="007618F6">
        <w:t>[</w:t>
      </w:r>
      <w:r w:rsidR="007618F6" w:rsidRPr="007618F6">
        <w:t>5</w:t>
      </w:r>
      <w:r w:rsidRPr="007618F6">
        <w:t>];</w:t>
      </w:r>
    </w:p>
    <w:p w:rsidR="00EB3592" w:rsidRPr="007618F6" w:rsidRDefault="00EB3592" w:rsidP="00EF342E">
      <w:pPr>
        <w:ind w:firstLine="709"/>
        <w:jc w:val="both"/>
        <w:rPr>
          <w:szCs w:val="28"/>
        </w:rPr>
      </w:pPr>
      <w:r w:rsidRPr="007618F6">
        <w:rPr>
          <w:szCs w:val="28"/>
        </w:rPr>
        <w:t xml:space="preserve">- правила электробезопасности при работе с оборудованием по </w:t>
      </w:r>
      <w:r w:rsidR="00A31AB6">
        <w:t xml:space="preserve">ГОСТ 12.2.003  </w:t>
      </w:r>
      <w:r w:rsidRPr="007618F6">
        <w:t>и [</w:t>
      </w:r>
      <w:r w:rsidR="007618F6" w:rsidRPr="007618F6">
        <w:t>6</w:t>
      </w:r>
      <w:r w:rsidRPr="007618F6">
        <w:t>];</w:t>
      </w:r>
    </w:p>
    <w:p w:rsidR="00EB3592" w:rsidRPr="007618F6" w:rsidRDefault="00B31A6C" w:rsidP="00EF342E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EB3592" w:rsidRPr="007618F6">
        <w:rPr>
          <w:szCs w:val="28"/>
        </w:rPr>
        <w:t xml:space="preserve"> пожарной безопасности </w:t>
      </w:r>
      <w:r w:rsidR="00F02E14">
        <w:t>по</w:t>
      </w:r>
      <w:r w:rsidR="00EB3592" w:rsidRPr="007618F6">
        <w:t xml:space="preserve"> [</w:t>
      </w:r>
      <w:r w:rsidR="007618F6" w:rsidRPr="007618F6">
        <w:t>7</w:t>
      </w:r>
      <w:r w:rsidR="00EB3592" w:rsidRPr="007618F6">
        <w:t>];</w:t>
      </w:r>
    </w:p>
    <w:p w:rsidR="00EB3592" w:rsidRPr="007618F6" w:rsidRDefault="00EB3592" w:rsidP="00EF342E">
      <w:pPr>
        <w:ind w:right="-57" w:firstLine="709"/>
        <w:jc w:val="both"/>
        <w:rPr>
          <w:szCs w:val="28"/>
        </w:rPr>
      </w:pPr>
      <w:r w:rsidRPr="007618F6">
        <w:rPr>
          <w:szCs w:val="28"/>
        </w:rPr>
        <w:t xml:space="preserve">- при работе со спектрометром следует руководствоваться требованиям безопасности в соответствии с </w:t>
      </w:r>
      <w:r w:rsidR="00391A6E" w:rsidRPr="007618F6">
        <w:rPr>
          <w:szCs w:val="28"/>
        </w:rPr>
        <w:t>[</w:t>
      </w:r>
      <w:r w:rsidR="007618F6" w:rsidRPr="007618F6">
        <w:rPr>
          <w:szCs w:val="28"/>
        </w:rPr>
        <w:t>8</w:t>
      </w:r>
      <w:r w:rsidRPr="007618F6">
        <w:rPr>
          <w:szCs w:val="28"/>
        </w:rPr>
        <w:t>].</w:t>
      </w:r>
    </w:p>
    <w:p w:rsidR="00EB3592" w:rsidRPr="007618F6" w:rsidRDefault="00EB3592" w:rsidP="00EF342E">
      <w:pPr>
        <w:ind w:right="-57" w:firstLine="709"/>
        <w:jc w:val="both"/>
        <w:rPr>
          <w:szCs w:val="28"/>
        </w:rPr>
      </w:pPr>
      <w:r w:rsidRPr="007618F6">
        <w:rPr>
          <w:szCs w:val="28"/>
        </w:rPr>
        <w:t xml:space="preserve">- организации обучения работающих безопасности труда проводится по </w:t>
      </w:r>
      <w:r w:rsidRPr="007618F6">
        <w:t>[</w:t>
      </w:r>
      <w:r w:rsidR="007618F6" w:rsidRPr="007618F6">
        <w:t>9</w:t>
      </w:r>
      <w:r w:rsidRPr="007618F6">
        <w:t>]</w:t>
      </w:r>
      <w:r w:rsidRPr="007618F6">
        <w:rPr>
          <w:szCs w:val="28"/>
        </w:rPr>
        <w:t>.</w:t>
      </w:r>
    </w:p>
    <w:p w:rsidR="00EB3592" w:rsidRPr="007618F6" w:rsidRDefault="00EB3592" w:rsidP="00EF342E">
      <w:pPr>
        <w:ind w:right="-57" w:firstLine="709"/>
        <w:jc w:val="both"/>
        <w:rPr>
          <w:b/>
          <w:szCs w:val="28"/>
        </w:rPr>
      </w:pPr>
    </w:p>
    <w:p w:rsidR="00EB3592" w:rsidRPr="00BF6533" w:rsidRDefault="00EB3592" w:rsidP="00EF342E">
      <w:pPr>
        <w:ind w:right="-57" w:firstLine="709"/>
        <w:jc w:val="both"/>
        <w:rPr>
          <w:b/>
          <w:szCs w:val="28"/>
        </w:rPr>
      </w:pPr>
      <w:r w:rsidRPr="007618F6">
        <w:rPr>
          <w:b/>
          <w:szCs w:val="28"/>
        </w:rPr>
        <w:t>8 Требования к квалификации оператора</w:t>
      </w:r>
    </w:p>
    <w:p w:rsidR="00EB3592" w:rsidRPr="00BF6533" w:rsidRDefault="00EB3592" w:rsidP="00EF342E">
      <w:pPr>
        <w:ind w:right="-57" w:firstLine="709"/>
        <w:jc w:val="both"/>
        <w:rPr>
          <w:szCs w:val="28"/>
        </w:rPr>
      </w:pPr>
    </w:p>
    <w:p w:rsidR="00EB3592" w:rsidRDefault="00EB3592" w:rsidP="00EF342E">
      <w:pPr>
        <w:ind w:right="-57" w:firstLine="709"/>
        <w:jc w:val="both"/>
        <w:rPr>
          <w:szCs w:val="28"/>
        </w:rPr>
      </w:pPr>
      <w:r w:rsidRPr="00BF6533">
        <w:rPr>
          <w:szCs w:val="28"/>
        </w:rPr>
        <w:t>К выполнению измерений и обработке их результатов допускают</w:t>
      </w:r>
      <w:r>
        <w:rPr>
          <w:szCs w:val="28"/>
        </w:rPr>
        <w:t>ся инженеры или лаборанты, владеющие техникой подготовки проб к анализу и навыком работы с рентгеновскими спектрометрами.</w:t>
      </w:r>
    </w:p>
    <w:p w:rsidR="004249B4" w:rsidRPr="00727EA1" w:rsidRDefault="004249B4" w:rsidP="00EF342E">
      <w:pPr>
        <w:pStyle w:val="af8"/>
        <w:ind w:left="0" w:firstLine="709"/>
        <w:jc w:val="both"/>
      </w:pPr>
    </w:p>
    <w:p w:rsidR="00EB3592" w:rsidRPr="00BF6533" w:rsidRDefault="00EB3592" w:rsidP="00EF342E">
      <w:pPr>
        <w:ind w:firstLine="709"/>
        <w:jc w:val="both"/>
        <w:rPr>
          <w:b/>
          <w:szCs w:val="28"/>
        </w:rPr>
      </w:pPr>
      <w:r w:rsidRPr="00BF6533">
        <w:rPr>
          <w:b/>
          <w:szCs w:val="28"/>
        </w:rPr>
        <w:t xml:space="preserve">9 Условия выполнения измерений </w:t>
      </w:r>
    </w:p>
    <w:p w:rsidR="00EB3592" w:rsidRPr="00BF6533" w:rsidRDefault="00EB3592" w:rsidP="00EF342E">
      <w:pPr>
        <w:ind w:firstLine="709"/>
        <w:jc w:val="both"/>
        <w:rPr>
          <w:szCs w:val="28"/>
        </w:rPr>
      </w:pPr>
    </w:p>
    <w:p w:rsidR="00EB3592" w:rsidRPr="00BF6533" w:rsidRDefault="00EB3592" w:rsidP="00EF342E">
      <w:pPr>
        <w:ind w:firstLine="709"/>
        <w:jc w:val="both"/>
        <w:rPr>
          <w:szCs w:val="28"/>
        </w:rPr>
      </w:pPr>
      <w:r w:rsidRPr="00EB3592">
        <w:rPr>
          <w:szCs w:val="28"/>
        </w:rPr>
        <w:t>9</w:t>
      </w:r>
      <w:r>
        <w:rPr>
          <w:szCs w:val="28"/>
        </w:rPr>
        <w:t xml:space="preserve">.1 </w:t>
      </w:r>
      <w:r w:rsidRPr="00BF6533">
        <w:rPr>
          <w:szCs w:val="28"/>
        </w:rPr>
        <w:t xml:space="preserve">Выполнение измерений проводят при следующих условиях окружающей среды: </w:t>
      </w:r>
    </w:p>
    <w:p w:rsidR="00EB3592" w:rsidRPr="00BF6533" w:rsidRDefault="00F02E14" w:rsidP="00EF342E">
      <w:pPr>
        <w:ind w:firstLine="709"/>
        <w:jc w:val="both"/>
        <w:rPr>
          <w:szCs w:val="28"/>
        </w:rPr>
      </w:pPr>
      <w:r>
        <w:rPr>
          <w:szCs w:val="28"/>
        </w:rPr>
        <w:t>- температура воздуха ……………………………………………………….</w:t>
      </w:r>
      <w:r w:rsidR="00EB3592" w:rsidRPr="00BF6533">
        <w:rPr>
          <w:szCs w:val="28"/>
        </w:rPr>
        <w:t>(2</w:t>
      </w:r>
      <w:r w:rsidR="00EB3592" w:rsidRPr="00F03B42">
        <w:rPr>
          <w:szCs w:val="28"/>
        </w:rPr>
        <w:t>5</w:t>
      </w:r>
      <w:r w:rsidR="00EB3592" w:rsidRPr="00BF6533">
        <w:rPr>
          <w:szCs w:val="28"/>
        </w:rPr>
        <w:t xml:space="preserve"> ± 5) ºС;</w:t>
      </w:r>
    </w:p>
    <w:p w:rsidR="00EB3592" w:rsidRPr="00BF6533" w:rsidRDefault="00EB3592" w:rsidP="00EF342E">
      <w:pPr>
        <w:ind w:firstLine="709"/>
        <w:jc w:val="both"/>
        <w:rPr>
          <w:szCs w:val="28"/>
        </w:rPr>
      </w:pPr>
      <w:r w:rsidRPr="00BF6533">
        <w:rPr>
          <w:szCs w:val="28"/>
        </w:rPr>
        <w:t xml:space="preserve">- атмосферное давление </w:t>
      </w:r>
      <w:r w:rsidR="00F02E14">
        <w:rPr>
          <w:szCs w:val="28"/>
        </w:rPr>
        <w:t xml:space="preserve">…………………………………………..от </w:t>
      </w:r>
      <w:r w:rsidRPr="00BF6533">
        <w:rPr>
          <w:szCs w:val="28"/>
        </w:rPr>
        <w:t xml:space="preserve">84,0 </w:t>
      </w:r>
      <w:r w:rsidR="00F02E14">
        <w:rPr>
          <w:szCs w:val="28"/>
        </w:rPr>
        <w:t>до</w:t>
      </w:r>
      <w:r w:rsidRPr="00BF6533">
        <w:rPr>
          <w:szCs w:val="28"/>
        </w:rPr>
        <w:t xml:space="preserve"> 106,7 кПа;</w:t>
      </w:r>
    </w:p>
    <w:p w:rsidR="00EB3592" w:rsidRPr="00BF6533" w:rsidRDefault="00EB3592" w:rsidP="00EF342E">
      <w:pPr>
        <w:ind w:firstLine="709"/>
        <w:jc w:val="both"/>
        <w:rPr>
          <w:szCs w:val="28"/>
        </w:rPr>
      </w:pPr>
      <w:r w:rsidRPr="00BF6533">
        <w:rPr>
          <w:szCs w:val="28"/>
        </w:rPr>
        <w:t>- влажность воз</w:t>
      </w:r>
      <w:r w:rsidR="00F43D3B">
        <w:rPr>
          <w:szCs w:val="28"/>
        </w:rPr>
        <w:t>духа при температуре 25 ºС ……………………………</w:t>
      </w:r>
      <w:r w:rsidR="00B31A6C">
        <w:rPr>
          <w:szCs w:val="28"/>
        </w:rPr>
        <w:t>не более 80 %.</w:t>
      </w:r>
    </w:p>
    <w:p w:rsidR="00EB3592" w:rsidRPr="002E0D80" w:rsidRDefault="002E0D80" w:rsidP="00EF342E">
      <w:pPr>
        <w:pStyle w:val="13"/>
        <w:shd w:val="clear" w:color="auto" w:fill="auto"/>
        <w:ind w:firstLine="709"/>
        <w:jc w:val="both"/>
        <w:rPr>
          <w:bCs/>
          <w:sz w:val="24"/>
          <w:szCs w:val="24"/>
        </w:rPr>
      </w:pPr>
      <w:r w:rsidRPr="002E0D80">
        <w:rPr>
          <w:bCs/>
          <w:sz w:val="24"/>
          <w:szCs w:val="24"/>
        </w:rPr>
        <w:t xml:space="preserve">9.2 </w:t>
      </w:r>
      <w:r w:rsidRPr="002E0D80">
        <w:rPr>
          <w:sz w:val="24"/>
          <w:szCs w:val="24"/>
        </w:rPr>
        <w:t>Параметры электрической сети должны выдерживаться в соответствии с паспортом на соответствующую модификацию аппарата или спектрометра.</w:t>
      </w:r>
    </w:p>
    <w:p w:rsidR="004249B4" w:rsidRDefault="004249B4" w:rsidP="00EF342E">
      <w:pPr>
        <w:pStyle w:val="af8"/>
        <w:ind w:left="0" w:firstLine="709"/>
        <w:jc w:val="both"/>
      </w:pPr>
    </w:p>
    <w:p w:rsidR="002E0D80" w:rsidRPr="00B56CD1" w:rsidRDefault="002E0D80" w:rsidP="00EF342E">
      <w:pPr>
        <w:ind w:firstLine="709"/>
        <w:jc w:val="both"/>
        <w:rPr>
          <w:b/>
          <w:szCs w:val="28"/>
        </w:rPr>
      </w:pPr>
      <w:r w:rsidRPr="00B56CD1">
        <w:rPr>
          <w:b/>
          <w:szCs w:val="28"/>
        </w:rPr>
        <w:t xml:space="preserve">10 Подготовка к выполнению измерений </w:t>
      </w:r>
    </w:p>
    <w:p w:rsidR="002E0D80" w:rsidRPr="00B56CD1" w:rsidRDefault="002E0D80" w:rsidP="00EF342E">
      <w:pPr>
        <w:ind w:firstLine="709"/>
        <w:jc w:val="both"/>
        <w:rPr>
          <w:szCs w:val="28"/>
        </w:rPr>
      </w:pPr>
    </w:p>
    <w:p w:rsidR="002E0D80" w:rsidRPr="00B56CD1" w:rsidRDefault="002E0D80" w:rsidP="00EF342E">
      <w:pPr>
        <w:ind w:firstLine="709"/>
        <w:jc w:val="both"/>
        <w:rPr>
          <w:b/>
          <w:szCs w:val="28"/>
        </w:rPr>
      </w:pPr>
      <w:r w:rsidRPr="00B56CD1">
        <w:rPr>
          <w:b/>
          <w:szCs w:val="28"/>
        </w:rPr>
        <w:t xml:space="preserve">10.1 Требования по отбору проб </w:t>
      </w:r>
    </w:p>
    <w:p w:rsidR="002E0D80" w:rsidRDefault="002E0D80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2E0D80" w:rsidRPr="002E0D80" w:rsidRDefault="001C469D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2E0D80">
        <w:rPr>
          <w:sz w:val="24"/>
          <w:szCs w:val="24"/>
        </w:rPr>
        <w:t xml:space="preserve">о настоящей методике </w:t>
      </w:r>
      <w:r>
        <w:rPr>
          <w:sz w:val="24"/>
          <w:szCs w:val="24"/>
        </w:rPr>
        <w:t>а</w:t>
      </w:r>
      <w:r w:rsidR="002E0D80" w:rsidRPr="002E0D80">
        <w:rPr>
          <w:sz w:val="24"/>
          <w:szCs w:val="24"/>
        </w:rPr>
        <w:t xml:space="preserve">нализу подвергаются пробы, отобранные согласно </w:t>
      </w:r>
      <w:r w:rsidR="00B31A6C">
        <w:rPr>
          <w:sz w:val="24"/>
          <w:szCs w:val="24"/>
        </w:rPr>
        <w:br/>
      </w:r>
      <w:r w:rsidR="002E0D80" w:rsidRPr="002E0D80">
        <w:rPr>
          <w:sz w:val="24"/>
          <w:szCs w:val="24"/>
        </w:rPr>
        <w:t xml:space="preserve">ГОСТ 28168 </w:t>
      </w:r>
      <w:r>
        <w:rPr>
          <w:sz w:val="24"/>
          <w:szCs w:val="24"/>
        </w:rPr>
        <w:t xml:space="preserve">, </w:t>
      </w:r>
      <w:r w:rsidR="002E0D80" w:rsidRPr="002E0D80">
        <w:rPr>
          <w:sz w:val="24"/>
          <w:szCs w:val="24"/>
        </w:rPr>
        <w:t>ГОСТ 17.4.3.01 или иному нормативному документу, и поступившие в лабораторию с сопроводительной документацией.</w:t>
      </w:r>
    </w:p>
    <w:p w:rsidR="00EB3592" w:rsidRPr="00E569EA" w:rsidRDefault="00EB3592" w:rsidP="00EF342E">
      <w:pPr>
        <w:pStyle w:val="af8"/>
        <w:tabs>
          <w:tab w:val="left" w:pos="1276"/>
        </w:tabs>
        <w:ind w:left="0" w:firstLine="709"/>
        <w:jc w:val="both"/>
      </w:pPr>
    </w:p>
    <w:p w:rsidR="002E0D80" w:rsidRDefault="00E569EA" w:rsidP="00803942">
      <w:pPr>
        <w:pStyle w:val="212"/>
        <w:shd w:val="clear" w:color="auto" w:fill="auto"/>
        <w:tabs>
          <w:tab w:val="left" w:pos="1276"/>
          <w:tab w:val="left" w:pos="1484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10.2 Подготовка спектрометра</w:t>
      </w:r>
    </w:p>
    <w:p w:rsidR="00E569EA" w:rsidRPr="00E569EA" w:rsidRDefault="00E569EA" w:rsidP="00EF342E">
      <w:pPr>
        <w:pStyle w:val="212"/>
        <w:shd w:val="clear" w:color="auto" w:fill="auto"/>
        <w:tabs>
          <w:tab w:val="left" w:pos="1276"/>
          <w:tab w:val="left" w:pos="1484"/>
        </w:tabs>
        <w:spacing w:after="0" w:line="240" w:lineRule="auto"/>
        <w:ind w:left="567" w:firstLine="709"/>
        <w:jc w:val="both"/>
        <w:rPr>
          <w:b/>
          <w:sz w:val="24"/>
          <w:szCs w:val="24"/>
        </w:rPr>
      </w:pPr>
    </w:p>
    <w:p w:rsidR="002E0D80" w:rsidRPr="00E569EA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>Подготовка спектрометра к работе и его включение должны быть проведены в соответствии с паспортом, поставляемым совместно со спектрометрами.</w:t>
      </w:r>
    </w:p>
    <w:p w:rsidR="002E0D80" w:rsidRPr="00163C45" w:rsidRDefault="00163C45" w:rsidP="00803942">
      <w:pPr>
        <w:pStyle w:val="212"/>
        <w:shd w:val="clear" w:color="auto" w:fill="auto"/>
        <w:tabs>
          <w:tab w:val="left" w:pos="1276"/>
          <w:tab w:val="left" w:pos="1484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163C45">
        <w:rPr>
          <w:b/>
          <w:sz w:val="24"/>
          <w:szCs w:val="24"/>
        </w:rPr>
        <w:lastRenderedPageBreak/>
        <w:t>10.3 Градуирование спектрометра</w:t>
      </w:r>
    </w:p>
    <w:p w:rsidR="00163C45" w:rsidRDefault="00163C45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2E0D80" w:rsidRPr="00E569EA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>Построение градуировочной характеристики (</w:t>
      </w:r>
      <w:r w:rsidR="00803942">
        <w:rPr>
          <w:sz w:val="24"/>
          <w:szCs w:val="24"/>
        </w:rPr>
        <w:t xml:space="preserve">далее - </w:t>
      </w:r>
      <w:r w:rsidRPr="00E569EA">
        <w:rPr>
          <w:sz w:val="24"/>
          <w:szCs w:val="24"/>
        </w:rPr>
        <w:t xml:space="preserve">ГХ) проводят в соответствии с разделом «Градуирование» «Руководства пользователя» программного обеспечения спектрометра. </w:t>
      </w:r>
      <w:r w:rsidR="008C4066">
        <w:rPr>
          <w:sz w:val="24"/>
          <w:szCs w:val="24"/>
        </w:rPr>
        <w:t>ГХ</w:t>
      </w:r>
      <w:r w:rsidRPr="00E569EA">
        <w:rPr>
          <w:sz w:val="24"/>
          <w:szCs w:val="24"/>
        </w:rPr>
        <w:t xml:space="preserve"> строится при освоении методики, после ремонта, при отрицательных результатах контроля по п. </w:t>
      </w:r>
      <w:r w:rsidRPr="00E569EA">
        <w:rPr>
          <w:rStyle w:val="220"/>
          <w:sz w:val="24"/>
          <w:szCs w:val="24"/>
        </w:rPr>
        <w:t>11</w:t>
      </w:r>
      <w:r w:rsidRPr="00E569EA">
        <w:rPr>
          <w:sz w:val="24"/>
          <w:szCs w:val="24"/>
        </w:rPr>
        <w:t>.</w:t>
      </w:r>
    </w:p>
    <w:p w:rsidR="002E0D80" w:rsidRPr="00E569EA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>Для построения</w:t>
      </w:r>
      <w:r w:rsidR="008C4066">
        <w:rPr>
          <w:sz w:val="24"/>
          <w:szCs w:val="24"/>
        </w:rPr>
        <w:t xml:space="preserve"> </w:t>
      </w:r>
      <w:r w:rsidRPr="00E569EA">
        <w:rPr>
          <w:sz w:val="24"/>
          <w:szCs w:val="24"/>
        </w:rPr>
        <w:t>ГХ используют не менее 9 градуировочных образцов (</w:t>
      </w:r>
      <w:r w:rsidR="008C4066">
        <w:rPr>
          <w:sz w:val="24"/>
          <w:szCs w:val="24"/>
        </w:rPr>
        <w:t xml:space="preserve">далее - </w:t>
      </w:r>
      <w:r w:rsidRPr="00E569EA">
        <w:rPr>
          <w:sz w:val="24"/>
          <w:szCs w:val="24"/>
        </w:rPr>
        <w:t>ГО) из</w:t>
      </w:r>
      <w:r w:rsidR="008C4066">
        <w:rPr>
          <w:sz w:val="24"/>
          <w:szCs w:val="24"/>
        </w:rPr>
        <w:t xml:space="preserve"> комплектов, перечисленных в п.</w:t>
      </w:r>
      <w:r w:rsidR="00A624C0">
        <w:rPr>
          <w:sz w:val="24"/>
          <w:szCs w:val="24"/>
        </w:rPr>
        <w:t>5</w:t>
      </w:r>
      <w:r w:rsidRPr="00E569EA">
        <w:rPr>
          <w:sz w:val="24"/>
          <w:szCs w:val="24"/>
        </w:rPr>
        <w:t>.1</w:t>
      </w:r>
      <w:r w:rsidR="00A624C0">
        <w:rPr>
          <w:sz w:val="24"/>
          <w:szCs w:val="24"/>
        </w:rPr>
        <w:t>3</w:t>
      </w:r>
      <w:r w:rsidRPr="00E569EA">
        <w:rPr>
          <w:sz w:val="24"/>
          <w:szCs w:val="24"/>
        </w:rPr>
        <w:t xml:space="preserve">, исключая </w:t>
      </w:r>
      <w:r w:rsidRPr="00C85A77">
        <w:rPr>
          <w:sz w:val="24"/>
          <w:szCs w:val="24"/>
        </w:rPr>
        <w:t>образец СКР-2, который применяют для контроля правильности построения ГХ (п.</w:t>
      </w:r>
      <w:r w:rsidR="00A624C0" w:rsidRPr="00C85A77">
        <w:rPr>
          <w:sz w:val="24"/>
          <w:szCs w:val="24"/>
        </w:rPr>
        <w:t>10</w:t>
      </w:r>
      <w:r w:rsidRPr="00C85A77">
        <w:rPr>
          <w:sz w:val="24"/>
          <w:szCs w:val="24"/>
        </w:rPr>
        <w:t>.</w:t>
      </w:r>
      <w:r w:rsidR="00A624C0" w:rsidRPr="00C85A77">
        <w:rPr>
          <w:sz w:val="24"/>
          <w:szCs w:val="24"/>
        </w:rPr>
        <w:t>3</w:t>
      </w:r>
      <w:r w:rsidRPr="00C85A77">
        <w:rPr>
          <w:sz w:val="24"/>
          <w:szCs w:val="24"/>
        </w:rPr>
        <w:t>.6, этап 2).</w:t>
      </w:r>
    </w:p>
    <w:p w:rsidR="002E0D80" w:rsidRPr="00E569EA" w:rsidRDefault="008C4066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 xml:space="preserve">ГХ </w:t>
      </w:r>
      <w:r w:rsidR="002E0D80" w:rsidRPr="00E569EA">
        <w:rPr>
          <w:sz w:val="24"/>
          <w:szCs w:val="24"/>
        </w:rPr>
        <w:t xml:space="preserve">по выбору пользователя строится с использованием содержаний элементов в оксидной форме, как в паспортах ГСО, либо производится пересчет содержаний в элементную форму. Соответственно тому, в каком виде задавались содержания элементов, получают результаты анализа </w:t>
      </w:r>
      <w:r w:rsidR="002E0D80" w:rsidRPr="00ED11DC">
        <w:rPr>
          <w:sz w:val="24"/>
          <w:szCs w:val="24"/>
        </w:rPr>
        <w:t>по п.</w:t>
      </w:r>
      <w:r w:rsidR="002E0D80" w:rsidRPr="00ED11DC">
        <w:rPr>
          <w:rStyle w:val="220"/>
          <w:sz w:val="24"/>
          <w:szCs w:val="24"/>
        </w:rPr>
        <w:t>1</w:t>
      </w:r>
      <w:r w:rsidR="00A624C0" w:rsidRPr="00ED11DC">
        <w:rPr>
          <w:rStyle w:val="220"/>
          <w:sz w:val="24"/>
          <w:szCs w:val="24"/>
        </w:rPr>
        <w:t>2</w:t>
      </w:r>
      <w:r w:rsidR="002E0D80" w:rsidRPr="00ED11DC">
        <w:rPr>
          <w:sz w:val="24"/>
          <w:szCs w:val="24"/>
        </w:rPr>
        <w:t>.</w:t>
      </w:r>
    </w:p>
    <w:p w:rsidR="002E0D80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>Если в паспорте СО указано значение массовой доли оксида элемента, а требуется определять массовую долю элемента (% или мг/кг), проводят пересчет по формуле (</w:t>
      </w:r>
      <w:r w:rsidRPr="00E569EA">
        <w:rPr>
          <w:rStyle w:val="220"/>
          <w:sz w:val="24"/>
          <w:szCs w:val="24"/>
        </w:rPr>
        <w:t>1</w:t>
      </w:r>
      <w:r w:rsidRPr="00E569EA">
        <w:rPr>
          <w:sz w:val="24"/>
          <w:szCs w:val="24"/>
        </w:rPr>
        <w:t>):</w:t>
      </w:r>
    </w:p>
    <w:p w:rsidR="00163C45" w:rsidRDefault="00163C45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815"/>
      </w:tblGrid>
      <w:tr w:rsidR="00163C45" w:rsidTr="00A624C0">
        <w:tc>
          <w:tcPr>
            <w:tcW w:w="8755" w:type="dxa"/>
          </w:tcPr>
          <w:p w:rsidR="00163C45" w:rsidRDefault="00A624C0" w:rsidP="00EF342E">
            <w:pPr>
              <w:pStyle w:val="212"/>
              <w:shd w:val="clear" w:color="auto" w:fill="auto"/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163C45">
              <w:rPr>
                <w:b/>
                <w:position w:val="-30"/>
                <w:szCs w:val="24"/>
              </w:rPr>
              <w:object w:dxaOrig="310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7.65pt;height:34.6pt" o:ole="">
                  <v:imagedata r:id="rId13" o:title=""/>
                </v:shape>
                <o:OLEObject Type="Embed" ProgID="Equation.3" ShapeID="_x0000_i1025" DrawAspect="Content" ObjectID="_1654000361" r:id="rId14"/>
              </w:object>
            </w:r>
          </w:p>
        </w:tc>
        <w:tc>
          <w:tcPr>
            <w:tcW w:w="815" w:type="dxa"/>
            <w:vAlign w:val="center"/>
          </w:tcPr>
          <w:p w:rsidR="00163C45" w:rsidRDefault="00A624C0" w:rsidP="00EF342E">
            <w:pPr>
              <w:pStyle w:val="212"/>
              <w:shd w:val="clear" w:color="auto" w:fill="auto"/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</w:tr>
    </w:tbl>
    <w:p w:rsidR="00163C45" w:rsidRDefault="00163C45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2E0D80" w:rsidRPr="00E569EA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 xml:space="preserve">где </w:t>
      </w:r>
      <w:r w:rsidRPr="00A624C0">
        <w:rPr>
          <w:rStyle w:val="221"/>
          <w:i w:val="0"/>
          <w:sz w:val="24"/>
          <w:szCs w:val="24"/>
          <w:lang w:val="en-US" w:eastAsia="en-US" w:bidi="en-US"/>
        </w:rPr>
        <w:t>N</w:t>
      </w:r>
      <w:r w:rsidR="00A624C0">
        <w:rPr>
          <w:sz w:val="24"/>
          <w:szCs w:val="24"/>
          <w:vertAlign w:val="subscript"/>
        </w:rPr>
        <w:t>Э</w:t>
      </w:r>
      <w:r w:rsidRPr="00A624C0">
        <w:rPr>
          <w:sz w:val="24"/>
          <w:szCs w:val="24"/>
        </w:rPr>
        <w:t xml:space="preserve">, </w:t>
      </w:r>
      <w:r w:rsidRPr="00A624C0">
        <w:rPr>
          <w:rStyle w:val="62"/>
          <w:sz w:val="24"/>
          <w:szCs w:val="24"/>
        </w:rPr>
        <w:t>N</w:t>
      </w:r>
      <w:r w:rsidRPr="00A624C0">
        <w:rPr>
          <w:rStyle w:val="62"/>
          <w:sz w:val="24"/>
          <w:szCs w:val="24"/>
          <w:vertAlign w:val="subscript"/>
        </w:rPr>
        <w:t>ok</w:t>
      </w:r>
      <w:r w:rsidRPr="00A624C0">
        <w:rPr>
          <w:sz w:val="24"/>
          <w:szCs w:val="24"/>
        </w:rPr>
        <w:t xml:space="preserve"> -</w:t>
      </w:r>
      <w:r w:rsidRPr="00E569EA">
        <w:rPr>
          <w:sz w:val="24"/>
          <w:szCs w:val="24"/>
        </w:rPr>
        <w:t xml:space="preserve"> количество атомов определяемого элемента и кислорода в молекуле ок</w:t>
      </w:r>
      <w:r w:rsidR="00A624C0">
        <w:rPr>
          <w:sz w:val="24"/>
          <w:szCs w:val="24"/>
        </w:rPr>
        <w:t>сида, соответственно;</w:t>
      </w:r>
    </w:p>
    <w:p w:rsidR="002E0D80" w:rsidRPr="00E569EA" w:rsidRDefault="00A624C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>
        <w:rPr>
          <w:sz w:val="24"/>
          <w:szCs w:val="24"/>
          <w:vertAlign w:val="subscript"/>
        </w:rPr>
        <w:t>Э</w:t>
      </w:r>
      <w:r>
        <w:rPr>
          <w:sz w:val="24"/>
          <w:szCs w:val="24"/>
        </w:rPr>
        <w:t>, А</w:t>
      </w:r>
      <w:r>
        <w:rPr>
          <w:sz w:val="24"/>
          <w:szCs w:val="24"/>
          <w:vertAlign w:val="subscript"/>
        </w:rPr>
        <w:t xml:space="preserve">ОК </w:t>
      </w:r>
      <w:r w:rsidR="002E0D80" w:rsidRPr="00E569EA">
        <w:rPr>
          <w:sz w:val="24"/>
          <w:szCs w:val="24"/>
        </w:rPr>
        <w:t>- относительная атомная масса определяемого элемента и кислорода в молекуле исх</w:t>
      </w:r>
      <w:r>
        <w:rPr>
          <w:sz w:val="24"/>
          <w:szCs w:val="24"/>
        </w:rPr>
        <w:t>одного вещества, соответственно;</w:t>
      </w:r>
    </w:p>
    <w:p w:rsidR="002E0D80" w:rsidRPr="00E569EA" w:rsidRDefault="00A624C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>
        <w:rPr>
          <w:sz w:val="24"/>
          <w:szCs w:val="24"/>
          <w:vertAlign w:val="subscript"/>
        </w:rPr>
        <w:t>ОК</w:t>
      </w:r>
      <w:r w:rsidR="002E0D80" w:rsidRPr="00E569EA">
        <w:rPr>
          <w:sz w:val="24"/>
          <w:szCs w:val="24"/>
        </w:rPr>
        <w:t xml:space="preserve"> - мас</w:t>
      </w:r>
      <w:r>
        <w:rPr>
          <w:sz w:val="24"/>
          <w:szCs w:val="24"/>
        </w:rPr>
        <w:t>совая доля оксида элемента в</w:t>
      </w:r>
      <w:r w:rsidR="00EF592B">
        <w:rPr>
          <w:sz w:val="24"/>
          <w:szCs w:val="24"/>
        </w:rPr>
        <w:t xml:space="preserve"> </w:t>
      </w:r>
      <w:r>
        <w:rPr>
          <w:sz w:val="24"/>
          <w:szCs w:val="24"/>
        </w:rPr>
        <w:t>СО, % или мг/кг;</w:t>
      </w:r>
    </w:p>
    <w:p w:rsidR="002E0D80" w:rsidRPr="00E569EA" w:rsidRDefault="00A624C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Style w:val="221"/>
          <w:i w:val="0"/>
          <w:sz w:val="24"/>
          <w:szCs w:val="24"/>
        </w:rPr>
        <w:t>С</w:t>
      </w:r>
      <w:r>
        <w:rPr>
          <w:rStyle w:val="221"/>
          <w:i w:val="0"/>
          <w:sz w:val="24"/>
          <w:szCs w:val="24"/>
          <w:vertAlign w:val="subscript"/>
        </w:rPr>
        <w:t xml:space="preserve">Э </w:t>
      </w:r>
      <w:r w:rsidR="002E0D80" w:rsidRPr="00E569EA">
        <w:rPr>
          <w:sz w:val="24"/>
          <w:szCs w:val="24"/>
        </w:rPr>
        <w:t>- массовая доля элемента в</w:t>
      </w:r>
      <w:r w:rsidR="00EF592B">
        <w:rPr>
          <w:sz w:val="24"/>
          <w:szCs w:val="24"/>
        </w:rPr>
        <w:t xml:space="preserve"> </w:t>
      </w:r>
      <w:r w:rsidR="002E0D80" w:rsidRPr="00E569EA">
        <w:rPr>
          <w:sz w:val="24"/>
          <w:szCs w:val="24"/>
        </w:rPr>
        <w:t>СО, % или мг/кг</w:t>
      </w:r>
      <w:r>
        <w:rPr>
          <w:sz w:val="24"/>
          <w:szCs w:val="24"/>
        </w:rPr>
        <w:t>.</w:t>
      </w:r>
    </w:p>
    <w:p w:rsidR="002E0D80" w:rsidRPr="00E569EA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>Пример:</w:t>
      </w:r>
    </w:p>
    <w:p w:rsidR="002E0D80" w:rsidRPr="00E569EA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 xml:space="preserve">В паспорте СО дано содержание </w:t>
      </w:r>
      <w:r w:rsidRPr="00E569EA">
        <w:rPr>
          <w:rStyle w:val="2a"/>
          <w:sz w:val="24"/>
          <w:szCs w:val="24"/>
          <w:lang w:val="en-US" w:eastAsia="en-US" w:bidi="en-US"/>
        </w:rPr>
        <w:t>A</w:t>
      </w:r>
      <w:r w:rsidRPr="00E569EA">
        <w:rPr>
          <w:rStyle w:val="240"/>
          <w:sz w:val="24"/>
          <w:szCs w:val="24"/>
        </w:rPr>
        <w:t>l</w:t>
      </w:r>
      <w:r w:rsidRPr="00E569EA">
        <w:rPr>
          <w:rStyle w:val="2a"/>
          <w:sz w:val="24"/>
          <w:szCs w:val="24"/>
          <w:vertAlign w:val="subscript"/>
          <w:lang w:eastAsia="en-US" w:bidi="en-US"/>
        </w:rPr>
        <w:t>2</w:t>
      </w:r>
      <w:r w:rsidRPr="00E569EA">
        <w:rPr>
          <w:rStyle w:val="2a"/>
          <w:sz w:val="24"/>
          <w:szCs w:val="24"/>
          <w:lang w:val="en-US" w:eastAsia="en-US" w:bidi="en-US"/>
        </w:rPr>
        <w:t>O</w:t>
      </w:r>
      <w:r w:rsidRPr="00E569EA">
        <w:rPr>
          <w:rStyle w:val="2a"/>
          <w:sz w:val="24"/>
          <w:szCs w:val="24"/>
          <w:vertAlign w:val="subscript"/>
          <w:lang w:eastAsia="en-US" w:bidi="en-US"/>
        </w:rPr>
        <w:t>3</w:t>
      </w:r>
      <w:r w:rsidRPr="00E569EA">
        <w:rPr>
          <w:sz w:val="24"/>
          <w:szCs w:val="24"/>
        </w:rPr>
        <w:t xml:space="preserve"> 15,8</w:t>
      </w:r>
      <w:r w:rsidR="00EF592B">
        <w:rPr>
          <w:sz w:val="24"/>
          <w:szCs w:val="24"/>
        </w:rPr>
        <w:t xml:space="preserve"> </w:t>
      </w:r>
      <w:r w:rsidRPr="00E569EA">
        <w:rPr>
          <w:sz w:val="24"/>
          <w:szCs w:val="24"/>
        </w:rPr>
        <w:t>%, необходимо определить содержание алюминия. Относительная атомная масса алюминия равна 26,982, кислорода - 15,999.</w:t>
      </w:r>
    </w:p>
    <w:p w:rsidR="002E0D80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>Массовая доля алюминия в СО (в %) равна:</w:t>
      </w:r>
    </w:p>
    <w:p w:rsidR="00A624C0" w:rsidRDefault="00A624C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815"/>
      </w:tblGrid>
      <w:tr w:rsidR="00A624C0" w:rsidTr="00F03B42">
        <w:tc>
          <w:tcPr>
            <w:tcW w:w="8755" w:type="dxa"/>
          </w:tcPr>
          <w:p w:rsidR="00A624C0" w:rsidRDefault="00074A95" w:rsidP="00EF342E">
            <w:pPr>
              <w:pStyle w:val="212"/>
              <w:shd w:val="clear" w:color="auto" w:fill="auto"/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A624C0">
              <w:rPr>
                <w:b/>
                <w:position w:val="-28"/>
                <w:szCs w:val="24"/>
              </w:rPr>
              <w:object w:dxaOrig="4120" w:dyaOrig="660">
                <v:shape id="_x0000_i1026" type="#_x0000_t75" style="width:236.55pt;height:33.65pt" o:ole="">
                  <v:imagedata r:id="rId15" o:title=""/>
                </v:shape>
                <o:OLEObject Type="Embed" ProgID="Equation.3" ShapeID="_x0000_i1026" DrawAspect="Content" ObjectID="_1654000362" r:id="rId16"/>
              </w:object>
            </w:r>
          </w:p>
        </w:tc>
        <w:tc>
          <w:tcPr>
            <w:tcW w:w="815" w:type="dxa"/>
            <w:vAlign w:val="center"/>
          </w:tcPr>
          <w:p w:rsidR="00A624C0" w:rsidRDefault="00A624C0" w:rsidP="00EF342E">
            <w:pPr>
              <w:pStyle w:val="212"/>
              <w:shd w:val="clear" w:color="auto" w:fill="auto"/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:rsidR="00A624C0" w:rsidRPr="00E569EA" w:rsidRDefault="00A624C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2E0D80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>Полученные после пересчета, содержания элементов используют для построения градуировочной характеристики.</w:t>
      </w:r>
    </w:p>
    <w:p w:rsidR="00A624C0" w:rsidRPr="00E569EA" w:rsidRDefault="00A624C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2E0D80" w:rsidRPr="00A624C0" w:rsidRDefault="002E0D80" w:rsidP="00074A95">
      <w:pPr>
        <w:pStyle w:val="212"/>
        <w:numPr>
          <w:ilvl w:val="2"/>
          <w:numId w:val="35"/>
        </w:numPr>
        <w:shd w:val="clear" w:color="auto" w:fill="auto"/>
        <w:tabs>
          <w:tab w:val="left" w:pos="1134"/>
          <w:tab w:val="left" w:pos="148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624C0">
        <w:rPr>
          <w:sz w:val="24"/>
          <w:szCs w:val="24"/>
        </w:rPr>
        <w:t>Приготовление и ввод градуи</w:t>
      </w:r>
      <w:r w:rsidR="00A624C0" w:rsidRPr="00A624C0">
        <w:rPr>
          <w:sz w:val="24"/>
          <w:szCs w:val="24"/>
        </w:rPr>
        <w:t>ровочных образцов в спектрометр</w:t>
      </w:r>
    </w:p>
    <w:p w:rsidR="002E0D80" w:rsidRPr="00E569EA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>Материал ГСО, предварительно высушивают в соответствии с инструкцией по применению или паспортом ГСО.</w:t>
      </w:r>
    </w:p>
    <w:p w:rsidR="00A624C0" w:rsidRPr="00B31A6C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>Каждый из ГО подготавливают одним из двух способов, придерживаясь выбранного способа для приготовления как градуировочных, так и рабочих образцов.</w:t>
      </w:r>
    </w:p>
    <w:p w:rsidR="00A624C0" w:rsidRDefault="00A624C0" w:rsidP="00074A95">
      <w:pPr>
        <w:pStyle w:val="212"/>
        <w:shd w:val="clear" w:color="auto" w:fill="auto"/>
        <w:tabs>
          <w:tab w:val="left" w:pos="1276"/>
          <w:tab w:val="left" w:pos="154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A624C0">
        <w:rPr>
          <w:sz w:val="24"/>
          <w:szCs w:val="24"/>
        </w:rPr>
        <w:t>10.3.1.1 Набивка в кювету</w:t>
      </w:r>
    </w:p>
    <w:p w:rsidR="002E0D80" w:rsidRPr="00E569EA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>Несколько грамм ГО, насыпают горкой на чистый лист бумаги или стекла. Порошковую кювету погружают в ГО</w:t>
      </w:r>
      <w:r w:rsidR="00A624C0">
        <w:rPr>
          <w:sz w:val="24"/>
          <w:szCs w:val="24"/>
        </w:rPr>
        <w:t>,</w:t>
      </w:r>
      <w:r w:rsidRPr="00E569EA">
        <w:rPr>
          <w:sz w:val="24"/>
          <w:szCs w:val="24"/>
        </w:rPr>
        <w:t xml:space="preserve"> так чтобы он уплотнился и остался в кювете. Повторяют набивку 2-3 раза, после чего затирают поверхность образца о лист бумаги или стекла, чтобы получить ровную поверхность вровень с бортами кюветы.</w:t>
      </w:r>
    </w:p>
    <w:p w:rsidR="002E0D80" w:rsidRPr="00E569EA" w:rsidRDefault="002E0D80" w:rsidP="00EF342E">
      <w:pPr>
        <w:tabs>
          <w:tab w:val="left" w:pos="1276"/>
        </w:tabs>
        <w:ind w:firstLine="709"/>
        <w:jc w:val="both"/>
      </w:pPr>
      <w:r w:rsidRPr="00E569EA">
        <w:t>Образовавшуюся поверхность закрывают полиэтилентерефталатной плёнкой толщиной 5 мкм. Плёнка закрепляется кольцами, входящим в комплект кюветы.</w:t>
      </w:r>
    </w:p>
    <w:p w:rsidR="002E0D80" w:rsidRPr="00E569EA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>Аналогичным образом готовят второй рабочий образец.</w:t>
      </w:r>
    </w:p>
    <w:p w:rsidR="002E0D80" w:rsidRPr="00E569EA" w:rsidRDefault="00A624C0" w:rsidP="00EF342E">
      <w:pPr>
        <w:pStyle w:val="212"/>
        <w:shd w:val="clear" w:color="auto" w:fill="auto"/>
        <w:tabs>
          <w:tab w:val="left" w:pos="1276"/>
          <w:tab w:val="left" w:pos="1583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10.3.1.2 </w:t>
      </w:r>
      <w:r w:rsidR="002E0D80" w:rsidRPr="00E569EA">
        <w:rPr>
          <w:sz w:val="24"/>
          <w:szCs w:val="24"/>
        </w:rPr>
        <w:t>Прессова</w:t>
      </w:r>
      <w:r w:rsidR="00C61095">
        <w:rPr>
          <w:sz w:val="24"/>
          <w:szCs w:val="24"/>
        </w:rPr>
        <w:t>ние в чашечку из борной кислоты</w:t>
      </w:r>
    </w:p>
    <w:p w:rsidR="002E0D80" w:rsidRPr="00E569EA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>Борная кислота насыпается в пресс-форму и с помощью фигурного пуансона формируется чашечка глубиной не менее 3 мм. Фигурный пуансон вынимается, засыпается материал ГО и запрессовывается гладким пуансоном. Количество ГО должно быть таким, чтобы после прессования поверхность излучателя была вровень с бортиками чашечки из борной кислоты. Аналогичным образом готовят второй рабочий образец.</w:t>
      </w:r>
    </w:p>
    <w:p w:rsidR="002E0D80" w:rsidRPr="00E569EA" w:rsidRDefault="002E0D80" w:rsidP="00EF342E">
      <w:pPr>
        <w:pStyle w:val="212"/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69EA">
        <w:rPr>
          <w:sz w:val="24"/>
          <w:szCs w:val="24"/>
        </w:rPr>
        <w:t>Кювету или таблетку помещают в обойму, обойму в спектрометр.</w:t>
      </w:r>
    </w:p>
    <w:p w:rsidR="00C61095" w:rsidRDefault="00C61095" w:rsidP="00EF342E">
      <w:pPr>
        <w:pStyle w:val="212"/>
        <w:shd w:val="clear" w:color="auto" w:fill="auto"/>
        <w:tabs>
          <w:tab w:val="left" w:pos="1276"/>
          <w:tab w:val="left" w:pos="1489"/>
        </w:tabs>
        <w:spacing w:after="0" w:line="240" w:lineRule="auto"/>
        <w:ind w:left="567" w:firstLine="709"/>
        <w:jc w:val="both"/>
        <w:rPr>
          <w:sz w:val="24"/>
          <w:szCs w:val="24"/>
        </w:rPr>
      </w:pPr>
    </w:p>
    <w:p w:rsidR="002E0D80" w:rsidRPr="00E569EA" w:rsidRDefault="00C61095" w:rsidP="00EF342E">
      <w:pPr>
        <w:pStyle w:val="212"/>
        <w:shd w:val="clear" w:color="auto" w:fill="auto"/>
        <w:tabs>
          <w:tab w:val="left" w:pos="1276"/>
          <w:tab w:val="left" w:pos="1489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10.3.2 </w:t>
      </w:r>
      <w:r w:rsidR="002E0D80" w:rsidRPr="00E569EA">
        <w:rPr>
          <w:sz w:val="24"/>
          <w:szCs w:val="24"/>
        </w:rPr>
        <w:t>Аналитические линии, экспозиции, а так</w:t>
      </w:r>
      <w:r w:rsidR="00074A95">
        <w:rPr>
          <w:sz w:val="24"/>
          <w:szCs w:val="24"/>
        </w:rPr>
        <w:t xml:space="preserve">же режимы работы </w:t>
      </w:r>
      <w:r w:rsidR="002E0D80" w:rsidRPr="00E569EA">
        <w:rPr>
          <w:sz w:val="24"/>
          <w:szCs w:val="24"/>
        </w:rPr>
        <w:t>РТ указаны в таблице 2.</w:t>
      </w:r>
    </w:p>
    <w:p w:rsidR="00FB4CC5" w:rsidRDefault="00FB4CC5" w:rsidP="00074A95">
      <w:pPr>
        <w:pStyle w:val="212"/>
        <w:shd w:val="clear" w:color="auto" w:fill="auto"/>
        <w:tabs>
          <w:tab w:val="left" w:pos="1457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10.3.3 Режимы измерений</w:t>
      </w:r>
    </w:p>
    <w:p w:rsidR="00FB4CC5" w:rsidRDefault="00FB4CC5" w:rsidP="00EF342E">
      <w:pPr>
        <w:pStyle w:val="212"/>
        <w:shd w:val="clear" w:color="auto" w:fill="auto"/>
        <w:tabs>
          <w:tab w:val="left" w:pos="1549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10.3.3.1 Учёт фона</w:t>
      </w:r>
    </w:p>
    <w:p w:rsidR="00FB4CC5" w:rsidRDefault="00FB4CC5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E60CA2">
        <w:rPr>
          <w:sz w:val="24"/>
          <w:szCs w:val="24"/>
        </w:rPr>
        <w:t xml:space="preserve">Для ряда линий, перечисленных в </w:t>
      </w:r>
      <w:r>
        <w:rPr>
          <w:sz w:val="24"/>
          <w:szCs w:val="24"/>
        </w:rPr>
        <w:t>т</w:t>
      </w:r>
      <w:r w:rsidRPr="00E60CA2">
        <w:rPr>
          <w:sz w:val="24"/>
          <w:szCs w:val="24"/>
        </w:rPr>
        <w:t xml:space="preserve">аблице 3, аналитический сигнал </w:t>
      </w:r>
      <w:r w:rsidRPr="00C61095">
        <w:rPr>
          <w:sz w:val="24"/>
          <w:szCs w:val="24"/>
          <w:lang w:val="en-US"/>
        </w:rPr>
        <w:t>I</w:t>
      </w:r>
      <w:r w:rsidRPr="00C61095">
        <w:rPr>
          <w:sz w:val="24"/>
          <w:szCs w:val="24"/>
          <w:vertAlign w:val="subscript"/>
          <w:lang w:val="en-US"/>
        </w:rPr>
        <w:t>i</w:t>
      </w:r>
      <w:r w:rsidR="00A150DB">
        <w:rPr>
          <w:sz w:val="24"/>
          <w:szCs w:val="24"/>
          <w:vertAlign w:val="subscript"/>
        </w:rPr>
        <w:t xml:space="preserve"> </w:t>
      </w:r>
      <w:r w:rsidRPr="00E60CA2">
        <w:rPr>
          <w:sz w:val="24"/>
          <w:szCs w:val="24"/>
        </w:rPr>
        <w:t xml:space="preserve">(после коррекции дрейфа) вычисляется как разность между показаниями прибора (скоростью счета) </w:t>
      </w:r>
      <w:r w:rsidRPr="00C61095">
        <w:rPr>
          <w:sz w:val="24"/>
          <w:szCs w:val="24"/>
          <w:lang w:val="en-US"/>
        </w:rPr>
        <w:t>I</w:t>
      </w:r>
      <w:r w:rsidRPr="00C61095">
        <w:rPr>
          <w:sz w:val="24"/>
          <w:szCs w:val="24"/>
          <w:vertAlign w:val="subscript"/>
          <w:lang w:val="en-US"/>
        </w:rPr>
        <w:t>si</w:t>
      </w:r>
      <w:r w:rsidR="00A150DB">
        <w:rPr>
          <w:sz w:val="24"/>
          <w:szCs w:val="24"/>
          <w:vertAlign w:val="subscript"/>
        </w:rPr>
        <w:t xml:space="preserve"> </w:t>
      </w:r>
      <w:r w:rsidRPr="00E60CA2">
        <w:rPr>
          <w:sz w:val="24"/>
          <w:szCs w:val="24"/>
        </w:rPr>
        <w:t xml:space="preserve">на </w:t>
      </w:r>
      <w:r w:rsidRPr="00E60CA2">
        <w:rPr>
          <w:i/>
          <w:sz w:val="24"/>
          <w:szCs w:val="24"/>
          <w:lang w:val="en-US"/>
        </w:rPr>
        <w:t>i</w:t>
      </w:r>
      <w:r w:rsidRPr="00E60CA2">
        <w:rPr>
          <w:sz w:val="24"/>
          <w:szCs w:val="24"/>
        </w:rPr>
        <w:t xml:space="preserve">-ой аналитической линии и значением фона (скоростью счета фона) </w:t>
      </w:r>
      <w:r w:rsidRPr="00C61095">
        <w:rPr>
          <w:rStyle w:val="221"/>
          <w:i w:val="0"/>
          <w:sz w:val="24"/>
          <w:szCs w:val="24"/>
          <w:lang w:val="en-US"/>
        </w:rPr>
        <w:t>I</w:t>
      </w:r>
      <w:r w:rsidRPr="00C61095">
        <w:rPr>
          <w:rStyle w:val="221"/>
          <w:i w:val="0"/>
          <w:sz w:val="24"/>
          <w:szCs w:val="24"/>
          <w:vertAlign w:val="subscript"/>
          <w:lang w:val="en-US"/>
        </w:rPr>
        <w:t>bi</w:t>
      </w:r>
      <w:r w:rsidR="00A150DB">
        <w:rPr>
          <w:rStyle w:val="221"/>
          <w:i w:val="0"/>
          <w:sz w:val="24"/>
          <w:szCs w:val="24"/>
          <w:vertAlign w:val="subscript"/>
        </w:rPr>
        <w:t xml:space="preserve"> </w:t>
      </w:r>
      <w:r w:rsidRPr="00E60CA2">
        <w:rPr>
          <w:sz w:val="24"/>
          <w:szCs w:val="24"/>
        </w:rPr>
        <w:t>под этой линией</w:t>
      </w:r>
      <w:r w:rsidR="003A3858">
        <w:rPr>
          <w:sz w:val="24"/>
          <w:szCs w:val="24"/>
        </w:rPr>
        <w:t xml:space="preserve"> по формуле (2)</w:t>
      </w:r>
      <w:r w:rsidRPr="00E60CA2">
        <w:rPr>
          <w:sz w:val="24"/>
          <w:szCs w:val="24"/>
        </w:rPr>
        <w:t>: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3"/>
      </w:tblGrid>
      <w:tr w:rsidR="00FB4CC5" w:rsidTr="003A3858">
        <w:tc>
          <w:tcPr>
            <w:tcW w:w="8897" w:type="dxa"/>
          </w:tcPr>
          <w:p w:rsidR="00FB4CC5" w:rsidRDefault="00FB4CC5" w:rsidP="00EF342E">
            <w:pPr>
              <w:pStyle w:val="212"/>
              <w:shd w:val="clear" w:color="auto" w:fill="auto"/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C61095">
              <w:rPr>
                <w:sz w:val="24"/>
                <w:szCs w:val="24"/>
                <w:lang w:val="en-US"/>
              </w:rPr>
              <w:t>I</w:t>
            </w:r>
            <w:r w:rsidRPr="00C61095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C61095">
              <w:rPr>
                <w:sz w:val="24"/>
                <w:szCs w:val="24"/>
              </w:rPr>
              <w:t xml:space="preserve"> = </w:t>
            </w:r>
            <w:r w:rsidRPr="00C61095">
              <w:rPr>
                <w:sz w:val="24"/>
                <w:szCs w:val="24"/>
                <w:lang w:val="en-US"/>
              </w:rPr>
              <w:t>I</w:t>
            </w:r>
            <w:r w:rsidRPr="00C61095">
              <w:rPr>
                <w:sz w:val="24"/>
                <w:szCs w:val="24"/>
                <w:vertAlign w:val="subscript"/>
                <w:lang w:val="en-US"/>
              </w:rPr>
              <w:t>si</w:t>
            </w:r>
            <w:r>
              <w:rPr>
                <w:i/>
                <w:sz w:val="24"/>
                <w:szCs w:val="24"/>
              </w:rPr>
              <w:t>–</w:t>
            </w:r>
            <w:r w:rsidRPr="00C61095">
              <w:rPr>
                <w:rStyle w:val="221"/>
                <w:i w:val="0"/>
                <w:sz w:val="24"/>
                <w:szCs w:val="24"/>
                <w:lang w:val="en-US"/>
              </w:rPr>
              <w:t>I</w:t>
            </w:r>
            <w:r w:rsidRPr="00C61095">
              <w:rPr>
                <w:rStyle w:val="221"/>
                <w:i w:val="0"/>
                <w:sz w:val="24"/>
                <w:szCs w:val="24"/>
                <w:vertAlign w:val="subscript"/>
                <w:lang w:val="en-US"/>
              </w:rPr>
              <w:t>bi</w:t>
            </w:r>
          </w:p>
        </w:tc>
        <w:tc>
          <w:tcPr>
            <w:tcW w:w="673" w:type="dxa"/>
            <w:vAlign w:val="center"/>
          </w:tcPr>
          <w:p w:rsidR="00FB4CC5" w:rsidRDefault="003A3858" w:rsidP="00A150DB">
            <w:pPr>
              <w:pStyle w:val="212"/>
              <w:shd w:val="clear" w:color="auto" w:fill="auto"/>
              <w:tabs>
                <w:tab w:val="left" w:pos="12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</w:tr>
    </w:tbl>
    <w:p w:rsidR="00FB4CC5" w:rsidRDefault="00FB4CC5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FB4CC5" w:rsidRPr="00E60CA2" w:rsidRDefault="00FB4CC5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E60CA2">
        <w:rPr>
          <w:sz w:val="24"/>
          <w:szCs w:val="24"/>
        </w:rPr>
        <w:t>Определение фона</w:t>
      </w:r>
      <w:r w:rsidR="003A3858">
        <w:rPr>
          <w:sz w:val="24"/>
          <w:szCs w:val="24"/>
        </w:rPr>
        <w:t xml:space="preserve"> </w:t>
      </w:r>
      <w:r w:rsidRPr="00F03B42">
        <w:rPr>
          <w:rStyle w:val="221"/>
          <w:i w:val="0"/>
          <w:sz w:val="24"/>
          <w:szCs w:val="24"/>
          <w:lang w:val="en-US"/>
        </w:rPr>
        <w:t>I</w:t>
      </w:r>
      <w:r w:rsidRPr="00F03B42">
        <w:rPr>
          <w:rStyle w:val="221"/>
          <w:i w:val="0"/>
          <w:sz w:val="24"/>
          <w:szCs w:val="24"/>
          <w:vertAlign w:val="subscript"/>
          <w:lang w:val="en-US"/>
        </w:rPr>
        <w:t>bi</w:t>
      </w:r>
      <w:r w:rsidR="003A3858">
        <w:rPr>
          <w:rStyle w:val="221"/>
          <w:i w:val="0"/>
          <w:sz w:val="24"/>
          <w:szCs w:val="24"/>
          <w:vertAlign w:val="subscript"/>
        </w:rPr>
        <w:t xml:space="preserve"> </w:t>
      </w:r>
      <w:r w:rsidRPr="00E60CA2">
        <w:rPr>
          <w:sz w:val="24"/>
          <w:szCs w:val="24"/>
        </w:rPr>
        <w:t>под линией (учет фона) проводится автоматически с помощью интерполяции скоростей счета, зарегистрированных в точках шкалы длин волн рентгеновского излучения, расположенных слева (с коротковолновой стороны) и справа (с длинноволновой стороны) от аналитической линии. Рекомендуемое положение этих точек, а также экспозиции на них, приведены в таблице 3.</w:t>
      </w:r>
    </w:p>
    <w:p w:rsidR="00FB4CC5" w:rsidRPr="00E60CA2" w:rsidRDefault="00FB4CC5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E60CA2">
        <w:rPr>
          <w:sz w:val="24"/>
          <w:szCs w:val="24"/>
        </w:rPr>
        <w:t xml:space="preserve">Кристаллы-анализаторы и режимы работы РТ, используемые для регистрации сигналов на фоновых точках, указаны в таблице </w:t>
      </w:r>
      <w:r w:rsidRPr="00E60CA2">
        <w:rPr>
          <w:rStyle w:val="220"/>
          <w:sz w:val="24"/>
          <w:szCs w:val="24"/>
        </w:rPr>
        <w:t>2</w:t>
      </w:r>
      <w:r w:rsidRPr="00E60CA2">
        <w:rPr>
          <w:sz w:val="24"/>
          <w:szCs w:val="24"/>
        </w:rPr>
        <w:t xml:space="preserve"> для соответствующих аналитических линий.</w:t>
      </w:r>
    </w:p>
    <w:p w:rsidR="00FB4CC5" w:rsidRDefault="00FB4CC5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E60CA2">
        <w:rPr>
          <w:sz w:val="24"/>
          <w:szCs w:val="24"/>
        </w:rPr>
        <w:t>После регистрации интенсивностей программа рассчитывает фон под линией путём интерполяции.</w:t>
      </w:r>
    </w:p>
    <w:p w:rsidR="00FB4CC5" w:rsidRDefault="00FB4CC5" w:rsidP="00EF342E">
      <w:pPr>
        <w:pStyle w:val="212"/>
        <w:shd w:val="clear" w:color="auto" w:fill="auto"/>
        <w:tabs>
          <w:tab w:val="left" w:pos="1550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10.3.3.2 </w:t>
      </w:r>
      <w:r w:rsidRPr="00087A0C">
        <w:rPr>
          <w:sz w:val="24"/>
          <w:szCs w:val="24"/>
        </w:rPr>
        <w:t>Коррекция дрей</w:t>
      </w:r>
      <w:r w:rsidR="003A3858">
        <w:rPr>
          <w:sz w:val="24"/>
          <w:szCs w:val="24"/>
        </w:rPr>
        <w:t>фа по контрольному образцу</w:t>
      </w:r>
    </w:p>
    <w:p w:rsidR="00FB4CC5" w:rsidRPr="00087A0C" w:rsidRDefault="00FB4CC5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087A0C">
        <w:rPr>
          <w:sz w:val="24"/>
          <w:szCs w:val="24"/>
        </w:rPr>
        <w:t xml:space="preserve">Для коррекции дрейфа используют </w:t>
      </w:r>
      <w:r w:rsidR="003A3858">
        <w:rPr>
          <w:sz w:val="24"/>
          <w:szCs w:val="24"/>
        </w:rPr>
        <w:t>контрольн</w:t>
      </w:r>
      <w:r w:rsidR="00E362F8">
        <w:rPr>
          <w:sz w:val="24"/>
          <w:szCs w:val="24"/>
        </w:rPr>
        <w:t>ые</w:t>
      </w:r>
      <w:r w:rsidR="003A3858">
        <w:rPr>
          <w:sz w:val="24"/>
          <w:szCs w:val="24"/>
        </w:rPr>
        <w:t xml:space="preserve"> обра</w:t>
      </w:r>
      <w:r w:rsidR="00E362F8">
        <w:rPr>
          <w:sz w:val="24"/>
          <w:szCs w:val="24"/>
        </w:rPr>
        <w:t>зцы</w:t>
      </w:r>
      <w:r w:rsidR="003A3858">
        <w:rPr>
          <w:sz w:val="24"/>
          <w:szCs w:val="24"/>
        </w:rPr>
        <w:t xml:space="preserve"> (далее - КО)</w:t>
      </w:r>
      <w:r w:rsidRPr="00087A0C">
        <w:rPr>
          <w:sz w:val="24"/>
          <w:szCs w:val="24"/>
        </w:rPr>
        <w:t xml:space="preserve">, поставляемые со спектрометрами: образец КО- </w:t>
      </w:r>
      <w:r w:rsidRPr="00087A0C">
        <w:rPr>
          <w:sz w:val="24"/>
          <w:szCs w:val="24"/>
          <w:lang w:val="en-US" w:eastAsia="en-US" w:bidi="en-US"/>
        </w:rPr>
        <w:t>MgO</w:t>
      </w:r>
      <w:r w:rsidRPr="00087A0C">
        <w:rPr>
          <w:sz w:val="24"/>
          <w:szCs w:val="24"/>
          <w:lang w:eastAsia="en-US" w:bidi="en-US"/>
        </w:rPr>
        <w:t xml:space="preserve">, </w:t>
      </w:r>
      <w:r w:rsidRPr="00087A0C">
        <w:rPr>
          <w:sz w:val="24"/>
          <w:szCs w:val="24"/>
          <w:lang w:val="en-US" w:eastAsia="en-US" w:bidi="en-US"/>
        </w:rPr>
        <w:t>KO</w:t>
      </w:r>
      <w:r w:rsidRPr="00087A0C">
        <w:rPr>
          <w:sz w:val="24"/>
          <w:szCs w:val="24"/>
          <w:lang w:eastAsia="en-US" w:bidi="en-US"/>
        </w:rPr>
        <w:t>-</w:t>
      </w:r>
      <w:r w:rsidRPr="00087A0C">
        <w:rPr>
          <w:sz w:val="24"/>
          <w:szCs w:val="24"/>
          <w:lang w:val="en-US" w:eastAsia="en-US" w:bidi="en-US"/>
        </w:rPr>
        <w:t>GR</w:t>
      </w:r>
      <w:r w:rsidRPr="00087A0C">
        <w:rPr>
          <w:sz w:val="24"/>
          <w:szCs w:val="24"/>
          <w:lang w:eastAsia="en-US" w:bidi="en-US"/>
        </w:rPr>
        <w:t xml:space="preserve">, </w:t>
      </w:r>
      <w:r w:rsidRPr="00087A0C">
        <w:rPr>
          <w:sz w:val="24"/>
          <w:szCs w:val="24"/>
          <w:lang w:val="en-US" w:eastAsia="en-US" w:bidi="en-US"/>
        </w:rPr>
        <w:t>KO</w:t>
      </w:r>
      <w:r w:rsidRPr="00087A0C">
        <w:rPr>
          <w:sz w:val="24"/>
          <w:szCs w:val="24"/>
          <w:lang w:eastAsia="en-US" w:bidi="en-US"/>
        </w:rPr>
        <w:t>-</w:t>
      </w:r>
      <w:r w:rsidRPr="00087A0C">
        <w:rPr>
          <w:sz w:val="24"/>
          <w:szCs w:val="24"/>
          <w:lang w:val="en-US" w:eastAsia="en-US" w:bidi="en-US"/>
        </w:rPr>
        <w:t>S</w:t>
      </w:r>
      <w:r w:rsidRPr="00087A0C">
        <w:rPr>
          <w:sz w:val="24"/>
          <w:szCs w:val="24"/>
          <w:lang w:eastAsia="en-US" w:bidi="en-US"/>
        </w:rPr>
        <w:t>15</w:t>
      </w:r>
      <w:r>
        <w:rPr>
          <w:rStyle w:val="af2"/>
          <w:sz w:val="24"/>
          <w:szCs w:val="24"/>
          <w:lang w:eastAsia="en-US" w:bidi="en-US"/>
        </w:rPr>
        <w:footnoteReference w:customMarkFollows="1" w:id="6"/>
        <w:t>6)</w:t>
      </w:r>
      <w:r w:rsidRPr="00087A0C">
        <w:rPr>
          <w:sz w:val="24"/>
          <w:szCs w:val="24"/>
          <w:lang w:eastAsia="en-US" w:bidi="en-US"/>
        </w:rPr>
        <w:t xml:space="preserve">, </w:t>
      </w:r>
      <w:r w:rsidRPr="00087A0C">
        <w:rPr>
          <w:sz w:val="24"/>
          <w:szCs w:val="24"/>
          <w:lang w:val="en-US" w:eastAsia="en-US" w:bidi="en-US"/>
        </w:rPr>
        <w:t>KO</w:t>
      </w:r>
      <w:r w:rsidRPr="00087A0C">
        <w:rPr>
          <w:sz w:val="24"/>
          <w:szCs w:val="24"/>
          <w:lang w:eastAsia="en-US" w:bidi="en-US"/>
        </w:rPr>
        <w:t>-</w:t>
      </w:r>
      <w:r w:rsidRPr="00087A0C">
        <w:rPr>
          <w:sz w:val="24"/>
          <w:szCs w:val="24"/>
          <w:lang w:val="en-US" w:eastAsia="en-US" w:bidi="en-US"/>
        </w:rPr>
        <w:t>Ti</w:t>
      </w:r>
      <w:r w:rsidR="00E362F8">
        <w:rPr>
          <w:sz w:val="24"/>
          <w:szCs w:val="24"/>
          <w:lang w:eastAsia="en-US" w:bidi="en-US"/>
        </w:rPr>
        <w:t xml:space="preserve"> </w:t>
      </w:r>
      <w:r w:rsidRPr="00087A0C">
        <w:rPr>
          <w:sz w:val="24"/>
          <w:szCs w:val="24"/>
        </w:rPr>
        <w:t>и КО-1.</w:t>
      </w:r>
    </w:p>
    <w:p w:rsidR="00FB4CC5" w:rsidRPr="00087A0C" w:rsidRDefault="00E362F8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</w:t>
      </w:r>
      <w:r w:rsidR="00FB4CC5" w:rsidRPr="00087A0C">
        <w:rPr>
          <w:sz w:val="24"/>
          <w:szCs w:val="24"/>
        </w:rPr>
        <w:t xml:space="preserve">, аналитические линии, измеряемые на них для коррекции дрейфа, а также экспозиции, приведены в </w:t>
      </w:r>
      <w:r w:rsidR="00FB4CC5">
        <w:rPr>
          <w:sz w:val="24"/>
          <w:szCs w:val="24"/>
        </w:rPr>
        <w:t>т</w:t>
      </w:r>
      <w:r w:rsidR="00FB4CC5" w:rsidRPr="00087A0C">
        <w:rPr>
          <w:sz w:val="24"/>
          <w:szCs w:val="24"/>
        </w:rPr>
        <w:t>аблице 4.</w:t>
      </w:r>
    </w:p>
    <w:p w:rsidR="00FB4CC5" w:rsidRDefault="00FB4CC5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087A0C">
        <w:rPr>
          <w:sz w:val="24"/>
          <w:szCs w:val="24"/>
        </w:rPr>
        <w:t>В соответствии с набором компонентов, которые предстоит определять, в столбце 2 таблицы 4 находят соответствующие этим компонентам КО. Затем, в соответствии с «Руководством пользователя» (раздел «Учёт дрейфа»), создают список КО и список линий для каждого из них, используя данные, приведённые в столбце 3 таблицы 4.</w:t>
      </w:r>
    </w:p>
    <w:p w:rsidR="00C61095" w:rsidRDefault="00C61095" w:rsidP="00EF342E">
      <w:pPr>
        <w:pStyle w:val="12"/>
        <w:shd w:val="clear" w:color="auto" w:fill="auto"/>
        <w:spacing w:line="240" w:lineRule="auto"/>
        <w:jc w:val="left"/>
        <w:rPr>
          <w:b/>
          <w:sz w:val="24"/>
          <w:szCs w:val="24"/>
        </w:rPr>
      </w:pPr>
    </w:p>
    <w:p w:rsidR="002E0D80" w:rsidRPr="00184A97" w:rsidRDefault="002E0D80" w:rsidP="00EF342E">
      <w:pPr>
        <w:pStyle w:val="12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184A97">
        <w:rPr>
          <w:b/>
          <w:sz w:val="24"/>
          <w:szCs w:val="24"/>
        </w:rPr>
        <w:t>Таблица 2 - Аналитические линии и экспозиции</w:t>
      </w:r>
    </w:p>
    <w:p w:rsidR="002E0D80" w:rsidRDefault="002E0D80" w:rsidP="00EF342E">
      <w:pPr>
        <w:pStyle w:val="212"/>
        <w:shd w:val="clear" w:color="auto" w:fill="auto"/>
        <w:tabs>
          <w:tab w:val="left" w:pos="1489"/>
        </w:tabs>
        <w:spacing w:after="0" w:line="240" w:lineRule="auto"/>
        <w:jc w:val="both"/>
        <w:rPr>
          <w:sz w:val="24"/>
          <w:szCs w:val="24"/>
        </w:rPr>
      </w:pPr>
    </w:p>
    <w:tbl>
      <w:tblPr>
        <w:tblStyle w:val="af0"/>
        <w:tblW w:w="9464" w:type="dxa"/>
        <w:tblLayout w:type="fixed"/>
        <w:tblLook w:val="04A0"/>
      </w:tblPr>
      <w:tblGrid>
        <w:gridCol w:w="1384"/>
        <w:gridCol w:w="1276"/>
        <w:gridCol w:w="1559"/>
        <w:gridCol w:w="1276"/>
        <w:gridCol w:w="992"/>
        <w:gridCol w:w="851"/>
        <w:gridCol w:w="2126"/>
      </w:tblGrid>
      <w:tr w:rsidR="002E0D80" w:rsidRPr="00E362F8" w:rsidTr="001E2D6C">
        <w:trPr>
          <w:trHeight w:val="480"/>
        </w:trPr>
        <w:tc>
          <w:tcPr>
            <w:tcW w:w="1384" w:type="dxa"/>
            <w:vMerge w:val="restart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Определяемый</w:t>
            </w:r>
          </w:p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компонент</w:t>
            </w:r>
          </w:p>
        </w:tc>
        <w:tc>
          <w:tcPr>
            <w:tcW w:w="1276" w:type="dxa"/>
            <w:vMerge w:val="restart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Кристалл-</w:t>
            </w:r>
          </w:p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анализатор</w:t>
            </w:r>
          </w:p>
        </w:tc>
        <w:tc>
          <w:tcPr>
            <w:tcW w:w="1559" w:type="dxa"/>
            <w:vMerge w:val="restart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ind w:left="160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Аналитическая</w:t>
            </w:r>
          </w:p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ind w:left="160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линия (</w:t>
            </w:r>
            <w:r w:rsidR="00C61095" w:rsidRPr="00E362F8">
              <w:rPr>
                <w:rStyle w:val="240"/>
                <w:sz w:val="20"/>
                <w:szCs w:val="20"/>
              </w:rPr>
              <w:t>п</w:t>
            </w:r>
            <w:r w:rsidRPr="00E362F8">
              <w:rPr>
                <w:rStyle w:val="240"/>
                <w:sz w:val="20"/>
                <w:szCs w:val="20"/>
              </w:rPr>
              <w:t xml:space="preserve">орядок отражения </w:t>
            </w:r>
            <w:r w:rsidRPr="00E362F8">
              <w:rPr>
                <w:rStyle w:val="240"/>
                <w:sz w:val="20"/>
                <w:szCs w:val="20"/>
                <w:lang w:val="en-US"/>
              </w:rPr>
              <w:t>n</w:t>
            </w:r>
            <w:r w:rsidRPr="00E362F8">
              <w:rPr>
                <w:rStyle w:val="240"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Длина волны аналитической линии λ, мА</w:t>
            </w:r>
          </w:p>
        </w:tc>
        <w:tc>
          <w:tcPr>
            <w:tcW w:w="1843" w:type="dxa"/>
            <w:gridSpan w:val="2"/>
          </w:tcPr>
          <w:p w:rsidR="002E0D80" w:rsidRPr="00E362F8" w:rsidRDefault="002E0D80" w:rsidP="00D66D3F">
            <w:pPr>
              <w:pStyle w:val="212"/>
              <w:shd w:val="clear" w:color="auto" w:fill="auto"/>
              <w:spacing w:after="0" w:line="240" w:lineRule="auto"/>
              <w:ind w:right="-108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Экспозиция на модификациях спектрометра, с:</w:t>
            </w:r>
          </w:p>
        </w:tc>
        <w:tc>
          <w:tcPr>
            <w:tcW w:w="2126" w:type="dxa"/>
            <w:vMerge w:val="restart"/>
          </w:tcPr>
          <w:p w:rsidR="002E0D80" w:rsidRPr="00E362F8" w:rsidRDefault="002E0D80" w:rsidP="00EF342E">
            <w:pPr>
              <w:pStyle w:val="212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Режим</w:t>
            </w:r>
          </w:p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</w:rPr>
              <w:t>рентгеновской трубки для мод. V, кВ/мА</w:t>
            </w:r>
            <w:r w:rsidR="00C61095" w:rsidRPr="00E362F8">
              <w:rPr>
                <w:rStyle w:val="af2"/>
                <w:rFonts w:eastAsia="Courier New"/>
                <w:color w:val="000000"/>
                <w:sz w:val="20"/>
                <w:szCs w:val="20"/>
                <w:shd w:val="clear" w:color="auto" w:fill="FFFFFF"/>
                <w:lang w:bidi="ru-RU"/>
              </w:rPr>
              <w:footnoteReference w:customMarkFollows="1" w:id="7"/>
              <w:t>5)</w:t>
            </w:r>
          </w:p>
        </w:tc>
      </w:tr>
      <w:tr w:rsidR="002E0D80" w:rsidRPr="00E362F8" w:rsidTr="001E2D6C">
        <w:trPr>
          <w:trHeight w:val="193"/>
        </w:trPr>
        <w:tc>
          <w:tcPr>
            <w:tcW w:w="1384" w:type="dxa"/>
            <w:vMerge/>
            <w:tcBorders>
              <w:bottom w:val="double" w:sz="4" w:space="0" w:color="auto"/>
            </w:tcBorders>
            <w:vAlign w:val="center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rPr>
                <w:rStyle w:val="24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rPr>
                <w:rStyle w:val="24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ind w:left="160"/>
              <w:rPr>
                <w:rStyle w:val="24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rPr>
                <w:rStyle w:val="24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V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А</w:t>
            </w:r>
          </w:p>
        </w:tc>
        <w:tc>
          <w:tcPr>
            <w:tcW w:w="2126" w:type="dxa"/>
            <w:vMerge/>
          </w:tcPr>
          <w:p w:rsidR="002E0D80" w:rsidRPr="00E362F8" w:rsidRDefault="002E0D80" w:rsidP="00EF342E">
            <w:pPr>
              <w:tabs>
                <w:tab w:val="left" w:pos="3165"/>
              </w:tabs>
              <w:rPr>
                <w:sz w:val="20"/>
                <w:szCs w:val="20"/>
              </w:rPr>
            </w:pPr>
          </w:p>
        </w:tc>
      </w:tr>
      <w:tr w:rsidR="002E0D80" w:rsidRPr="00E362F8" w:rsidTr="001E2D6C">
        <w:tc>
          <w:tcPr>
            <w:tcW w:w="1384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  <w:lang w:val="en-US" w:eastAsia="en-US" w:bidi="en-US"/>
              </w:rPr>
              <w:t>MgO, Mg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КАР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ind w:left="160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  <w:lang w:val="en-US" w:eastAsia="en-US" w:bidi="en-US"/>
              </w:rPr>
              <w:t>MgKα(l)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9890,0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2E0D80" w:rsidRPr="00E362F8" w:rsidTr="001E2D6C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</w:rPr>
              <w:t>А1</w:t>
            </w:r>
            <w:r w:rsidRPr="00E362F8">
              <w:rPr>
                <w:rStyle w:val="240"/>
                <w:rFonts w:eastAsia="Courier New"/>
                <w:sz w:val="20"/>
                <w:szCs w:val="20"/>
                <w:vertAlign w:val="subscript"/>
              </w:rPr>
              <w:t>2</w:t>
            </w:r>
            <w:r w:rsidR="00C61095" w:rsidRPr="00E362F8">
              <w:rPr>
                <w:rStyle w:val="240"/>
                <w:rFonts w:eastAsia="Courier New"/>
                <w:sz w:val="20"/>
                <w:szCs w:val="20"/>
              </w:rPr>
              <w:t>О</w:t>
            </w:r>
            <w:r w:rsidRPr="00E362F8">
              <w:rPr>
                <w:rStyle w:val="240"/>
                <w:rFonts w:eastAsia="Courier New"/>
                <w:sz w:val="20"/>
                <w:szCs w:val="20"/>
                <w:vertAlign w:val="subscript"/>
              </w:rPr>
              <w:t>3</w:t>
            </w:r>
            <w:r w:rsidRPr="00E362F8">
              <w:rPr>
                <w:rStyle w:val="240"/>
                <w:rFonts w:eastAsia="Courier New"/>
                <w:sz w:val="20"/>
                <w:szCs w:val="20"/>
              </w:rPr>
              <w:t>, А1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</w:rPr>
              <w:t>КАР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</w:rPr>
              <w:t>А1</w:t>
            </w: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Kα(l)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8339,9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2E0D80" w:rsidRPr="00E362F8" w:rsidTr="001E2D6C">
        <w:tc>
          <w:tcPr>
            <w:tcW w:w="1384" w:type="dxa"/>
            <w:tcBorders>
              <w:top w:val="single" w:sz="4" w:space="0" w:color="auto"/>
              <w:bottom w:val="nil"/>
            </w:tcBorders>
          </w:tcPr>
          <w:p w:rsidR="002E0D80" w:rsidRPr="00E362F8" w:rsidRDefault="00C61095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Si</w:t>
            </w:r>
            <w:r w:rsidRPr="00E362F8">
              <w:rPr>
                <w:rStyle w:val="240"/>
                <w:rFonts w:eastAsia="Courier New"/>
                <w:sz w:val="20"/>
                <w:szCs w:val="20"/>
                <w:lang w:eastAsia="en-US" w:bidi="en-US"/>
              </w:rPr>
              <w:t>О</w:t>
            </w:r>
            <w:r w:rsidR="002E0D80" w:rsidRPr="00E362F8">
              <w:rPr>
                <w:rStyle w:val="240"/>
                <w:rFonts w:eastAsia="Courier New"/>
                <w:sz w:val="20"/>
                <w:szCs w:val="20"/>
                <w:vertAlign w:val="subscript"/>
                <w:lang w:val="en-US" w:eastAsia="en-US" w:bidi="en-US"/>
              </w:rPr>
              <w:t>2</w:t>
            </w:r>
            <w:r w:rsidR="002E0D80" w:rsidRPr="00E362F8">
              <w:rPr>
                <w:rStyle w:val="240"/>
                <w:rFonts w:eastAsia="Courier New"/>
                <w:sz w:val="20"/>
                <w:szCs w:val="20"/>
                <w:lang w:eastAsia="en-US" w:bidi="en-US"/>
              </w:rPr>
              <w:t xml:space="preserve">, </w:t>
            </w:r>
            <w:r w:rsidR="002E0D80"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Si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</w:rPr>
              <w:t>РЕТ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Si Kα(l)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7126,5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1E2D6C" w:rsidRPr="00E362F8" w:rsidTr="001E2D6C">
        <w:tc>
          <w:tcPr>
            <w:tcW w:w="1384" w:type="dxa"/>
            <w:vMerge w:val="restart"/>
          </w:tcPr>
          <w:p w:rsidR="001E2D6C" w:rsidRPr="00E362F8" w:rsidRDefault="001E2D6C" w:rsidP="00BC48B8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30"/>
                <w:rFonts w:eastAsia="Courier New"/>
                <w:sz w:val="20"/>
                <w:szCs w:val="20"/>
              </w:rPr>
              <w:lastRenderedPageBreak/>
              <w:t>Р</w:t>
            </w:r>
            <w:r w:rsidRPr="00E362F8">
              <w:rPr>
                <w:rStyle w:val="230"/>
                <w:rFonts w:eastAsia="Courier New"/>
                <w:sz w:val="20"/>
                <w:szCs w:val="20"/>
                <w:vertAlign w:val="subscript"/>
              </w:rPr>
              <w:t>2</w:t>
            </w:r>
            <w:r w:rsidRPr="00E362F8">
              <w:rPr>
                <w:rStyle w:val="230"/>
                <w:rFonts w:eastAsia="Courier New"/>
                <w:sz w:val="20"/>
                <w:szCs w:val="20"/>
              </w:rPr>
              <w:t>О</w:t>
            </w:r>
            <w:r w:rsidRPr="00E362F8">
              <w:rPr>
                <w:rStyle w:val="230"/>
                <w:rFonts w:eastAsia="Courier New"/>
                <w:sz w:val="20"/>
                <w:szCs w:val="20"/>
                <w:vertAlign w:val="subscript"/>
              </w:rPr>
              <w:t>5</w:t>
            </w:r>
            <w:r w:rsidRPr="00E362F8">
              <w:rPr>
                <w:rStyle w:val="230"/>
                <w:rFonts w:eastAsia="Courier New"/>
                <w:sz w:val="20"/>
                <w:szCs w:val="20"/>
              </w:rPr>
              <w:t>, Р</w:t>
            </w:r>
          </w:p>
        </w:tc>
        <w:tc>
          <w:tcPr>
            <w:tcW w:w="1276" w:type="dxa"/>
            <w:vMerge w:val="restart"/>
          </w:tcPr>
          <w:p w:rsidR="001E2D6C" w:rsidRPr="00E362F8" w:rsidRDefault="001E2D6C" w:rsidP="00BC48B8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</w:rPr>
              <w:t>РЕТ</w:t>
            </w:r>
          </w:p>
        </w:tc>
        <w:tc>
          <w:tcPr>
            <w:tcW w:w="1559" w:type="dxa"/>
          </w:tcPr>
          <w:p w:rsidR="001E2D6C" w:rsidRPr="00E362F8" w:rsidRDefault="001E2D6C" w:rsidP="00BC48B8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  <w:lang w:eastAsia="en-US" w:bidi="en-US"/>
              </w:rPr>
              <w:t>Р</w:t>
            </w: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Kα(l)</w:t>
            </w:r>
          </w:p>
        </w:tc>
        <w:tc>
          <w:tcPr>
            <w:tcW w:w="1276" w:type="dxa"/>
          </w:tcPr>
          <w:p w:rsidR="001E2D6C" w:rsidRPr="00E362F8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6157,0</w:t>
            </w:r>
          </w:p>
        </w:tc>
        <w:tc>
          <w:tcPr>
            <w:tcW w:w="992" w:type="dxa"/>
          </w:tcPr>
          <w:p w:rsidR="001E2D6C" w:rsidRPr="00E362F8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1E2D6C" w:rsidRPr="00E362F8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1E2D6C" w:rsidRPr="00E362F8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1E2D6C" w:rsidRPr="00E362F8" w:rsidTr="001E2D6C"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1E2D6C" w:rsidRPr="00E362F8" w:rsidRDefault="001E2D6C" w:rsidP="00BC48B8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E2D6C" w:rsidRPr="00E362F8" w:rsidRDefault="001E2D6C" w:rsidP="00BC48B8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E2D6C" w:rsidRPr="00E362F8" w:rsidRDefault="001E2D6C" w:rsidP="00BC48B8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ZrLα(l)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E2D6C" w:rsidRPr="00E362F8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6071,6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2D6C" w:rsidRPr="00E362F8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E2D6C" w:rsidRPr="00E362F8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E2D6C" w:rsidRPr="00E362F8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1E2D6C" w:rsidRPr="00E362F8" w:rsidTr="001E2D6C">
        <w:tc>
          <w:tcPr>
            <w:tcW w:w="1384" w:type="dxa"/>
            <w:tcBorders>
              <w:bottom w:val="nil"/>
            </w:tcBorders>
          </w:tcPr>
          <w:p w:rsidR="001E2D6C" w:rsidRPr="00E362F8" w:rsidRDefault="001E2D6C" w:rsidP="00BC48B8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</w:rPr>
              <w:t>К</w:t>
            </w:r>
            <w:r w:rsidRPr="00E362F8">
              <w:rPr>
                <w:rStyle w:val="240"/>
                <w:rFonts w:eastAsia="Courier New"/>
                <w:sz w:val="20"/>
                <w:szCs w:val="20"/>
                <w:vertAlign w:val="subscript"/>
              </w:rPr>
              <w:t>2</w:t>
            </w:r>
            <w:r w:rsidRPr="00E362F8">
              <w:rPr>
                <w:rStyle w:val="240"/>
                <w:rFonts w:eastAsia="Courier New"/>
                <w:sz w:val="20"/>
                <w:szCs w:val="20"/>
              </w:rPr>
              <w:t>О</w:t>
            </w:r>
            <w:r w:rsidRPr="00E362F8">
              <w:rPr>
                <w:rStyle w:val="240"/>
                <w:rFonts w:eastAsia="Courier New"/>
                <w:sz w:val="20"/>
                <w:szCs w:val="20"/>
                <w:lang w:val="en-US"/>
              </w:rPr>
              <w:t>, K</w:t>
            </w:r>
          </w:p>
        </w:tc>
        <w:tc>
          <w:tcPr>
            <w:tcW w:w="1276" w:type="dxa"/>
            <w:tcBorders>
              <w:bottom w:val="nil"/>
            </w:tcBorders>
          </w:tcPr>
          <w:p w:rsidR="001E2D6C" w:rsidRPr="00E362F8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  <w:lang w:val="en-US" w:eastAsia="en-US" w:bidi="en-US"/>
              </w:rPr>
              <w:t>C002</w:t>
            </w:r>
          </w:p>
        </w:tc>
        <w:tc>
          <w:tcPr>
            <w:tcW w:w="1559" w:type="dxa"/>
            <w:tcBorders>
              <w:bottom w:val="nil"/>
            </w:tcBorders>
          </w:tcPr>
          <w:p w:rsidR="001E2D6C" w:rsidRPr="00E362F8" w:rsidRDefault="001E2D6C" w:rsidP="00BC48B8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KKα(l)</w:t>
            </w:r>
          </w:p>
        </w:tc>
        <w:tc>
          <w:tcPr>
            <w:tcW w:w="1276" w:type="dxa"/>
            <w:tcBorders>
              <w:bottom w:val="nil"/>
            </w:tcBorders>
          </w:tcPr>
          <w:p w:rsidR="001E2D6C" w:rsidRPr="00E362F8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3742,4</w:t>
            </w:r>
          </w:p>
        </w:tc>
        <w:tc>
          <w:tcPr>
            <w:tcW w:w="992" w:type="dxa"/>
            <w:tcBorders>
              <w:bottom w:val="nil"/>
            </w:tcBorders>
          </w:tcPr>
          <w:p w:rsidR="001E2D6C" w:rsidRPr="00E362F8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bottom w:val="nil"/>
            </w:tcBorders>
          </w:tcPr>
          <w:p w:rsidR="001E2D6C" w:rsidRPr="00E362F8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bottom w:val="nil"/>
            </w:tcBorders>
          </w:tcPr>
          <w:p w:rsidR="001E2D6C" w:rsidRPr="00E362F8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</w:tbl>
    <w:p w:rsidR="001E2D6C" w:rsidRDefault="001E2D6C" w:rsidP="0085453C">
      <w:pPr>
        <w:jc w:val="center"/>
        <w:rPr>
          <w:i/>
        </w:rPr>
      </w:pPr>
    </w:p>
    <w:p w:rsidR="0085453C" w:rsidRDefault="0085453C" w:rsidP="0085453C">
      <w:pPr>
        <w:jc w:val="center"/>
        <w:rPr>
          <w:i/>
        </w:rPr>
      </w:pPr>
      <w:r w:rsidRPr="0085453C">
        <w:rPr>
          <w:i/>
        </w:rPr>
        <w:t>Окончание таблицы 2</w:t>
      </w:r>
    </w:p>
    <w:p w:rsidR="00D66D3F" w:rsidRPr="0085453C" w:rsidRDefault="00D66D3F" w:rsidP="0085453C">
      <w:pPr>
        <w:jc w:val="center"/>
        <w:rPr>
          <w:i/>
        </w:rPr>
      </w:pPr>
    </w:p>
    <w:tbl>
      <w:tblPr>
        <w:tblStyle w:val="af0"/>
        <w:tblW w:w="9623" w:type="dxa"/>
        <w:tblLayout w:type="fixed"/>
        <w:tblLook w:val="04A0"/>
      </w:tblPr>
      <w:tblGrid>
        <w:gridCol w:w="1384"/>
        <w:gridCol w:w="1276"/>
        <w:gridCol w:w="1559"/>
        <w:gridCol w:w="1276"/>
        <w:gridCol w:w="992"/>
        <w:gridCol w:w="992"/>
        <w:gridCol w:w="2127"/>
        <w:gridCol w:w="9"/>
        <w:gridCol w:w="8"/>
      </w:tblGrid>
      <w:tr w:rsidR="00D66D3F" w:rsidRPr="00E362F8" w:rsidTr="00E6627A">
        <w:trPr>
          <w:gridAfter w:val="2"/>
          <w:wAfter w:w="17" w:type="dxa"/>
          <w:trHeight w:val="414"/>
        </w:trPr>
        <w:tc>
          <w:tcPr>
            <w:tcW w:w="1384" w:type="dxa"/>
            <w:vMerge w:val="restart"/>
            <w:tcBorders>
              <w:bottom w:val="double" w:sz="4" w:space="0" w:color="auto"/>
            </w:tcBorders>
          </w:tcPr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Определяемый</w:t>
            </w:r>
          </w:p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компонент</w:t>
            </w:r>
          </w:p>
        </w:tc>
        <w:tc>
          <w:tcPr>
            <w:tcW w:w="1276" w:type="dxa"/>
            <w:vMerge w:val="restart"/>
            <w:tcBorders>
              <w:bottom w:val="double" w:sz="4" w:space="0" w:color="auto"/>
            </w:tcBorders>
          </w:tcPr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Кристалл-</w:t>
            </w:r>
          </w:p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анализатор</w:t>
            </w:r>
          </w:p>
        </w:tc>
        <w:tc>
          <w:tcPr>
            <w:tcW w:w="1559" w:type="dxa"/>
            <w:vMerge w:val="restart"/>
            <w:tcBorders>
              <w:bottom w:val="double" w:sz="4" w:space="0" w:color="auto"/>
            </w:tcBorders>
          </w:tcPr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ind w:left="160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Аналитическая</w:t>
            </w:r>
          </w:p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ind w:left="160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 xml:space="preserve">линия (порядок отражения </w:t>
            </w:r>
            <w:r w:rsidRPr="00E362F8">
              <w:rPr>
                <w:rStyle w:val="240"/>
                <w:sz w:val="20"/>
                <w:szCs w:val="20"/>
                <w:lang w:val="en-US"/>
              </w:rPr>
              <w:t>n</w:t>
            </w:r>
            <w:r w:rsidRPr="00E362F8">
              <w:rPr>
                <w:rStyle w:val="240"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bottom w:val="double" w:sz="4" w:space="0" w:color="auto"/>
            </w:tcBorders>
          </w:tcPr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Длина волны аналитической линии λ, мА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Экспозиция на модификациях спектрометра, с:</w:t>
            </w:r>
          </w:p>
        </w:tc>
        <w:tc>
          <w:tcPr>
            <w:tcW w:w="2127" w:type="dxa"/>
            <w:vMerge w:val="restart"/>
            <w:tcBorders>
              <w:bottom w:val="double" w:sz="4" w:space="0" w:color="auto"/>
            </w:tcBorders>
          </w:tcPr>
          <w:p w:rsidR="00D66D3F" w:rsidRPr="00E362F8" w:rsidRDefault="00D66D3F" w:rsidP="00C85A77">
            <w:pPr>
              <w:pStyle w:val="212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Режим</w:t>
            </w:r>
          </w:p>
          <w:p w:rsidR="00D66D3F" w:rsidRPr="00E362F8" w:rsidRDefault="00D66D3F" w:rsidP="00C85A77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</w:rPr>
              <w:t>рентгеновской трубки для мод. V, кВ/мА</w:t>
            </w:r>
            <w:r w:rsidRPr="00E362F8">
              <w:rPr>
                <w:rStyle w:val="af2"/>
                <w:rFonts w:eastAsia="Courier New"/>
                <w:color w:val="000000"/>
                <w:sz w:val="20"/>
                <w:szCs w:val="20"/>
                <w:shd w:val="clear" w:color="auto" w:fill="FFFFFF"/>
                <w:lang w:bidi="ru-RU"/>
              </w:rPr>
              <w:footnoteReference w:customMarkFollows="1" w:id="8"/>
              <w:t>5)</w:t>
            </w:r>
          </w:p>
        </w:tc>
      </w:tr>
      <w:tr w:rsidR="00D66D3F" w:rsidRPr="00E362F8" w:rsidTr="00E6627A">
        <w:trPr>
          <w:gridAfter w:val="2"/>
          <w:wAfter w:w="17" w:type="dxa"/>
          <w:trHeight w:val="413"/>
        </w:trPr>
        <w:tc>
          <w:tcPr>
            <w:tcW w:w="1384" w:type="dxa"/>
            <w:vMerge/>
            <w:tcBorders>
              <w:bottom w:val="double" w:sz="4" w:space="0" w:color="auto"/>
            </w:tcBorders>
          </w:tcPr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</w:tcPr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ind w:left="160"/>
              <w:jc w:val="center"/>
              <w:rPr>
                <w:rStyle w:val="24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V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66D3F" w:rsidRPr="00E362F8" w:rsidRDefault="00D66D3F" w:rsidP="00C85A7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А</w:t>
            </w:r>
          </w:p>
        </w:tc>
        <w:tc>
          <w:tcPr>
            <w:tcW w:w="2127" w:type="dxa"/>
            <w:vMerge/>
            <w:tcBorders>
              <w:bottom w:val="double" w:sz="4" w:space="0" w:color="auto"/>
            </w:tcBorders>
          </w:tcPr>
          <w:p w:rsidR="00D66D3F" w:rsidRPr="00E362F8" w:rsidRDefault="00D66D3F" w:rsidP="00C85A77">
            <w:pPr>
              <w:pStyle w:val="212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</w:p>
        </w:tc>
      </w:tr>
      <w:tr w:rsidR="002E0D80" w:rsidRPr="00E362F8" w:rsidTr="00C61095">
        <w:trPr>
          <w:gridAfter w:val="1"/>
          <w:wAfter w:w="8" w:type="dxa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sz w:val="20"/>
                <w:szCs w:val="20"/>
                <w:lang w:val="en-US"/>
              </w:rPr>
              <w:t>CaO, Ca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  <w:lang w:val="en-US" w:eastAsia="en-US" w:bidi="en-US"/>
              </w:rPr>
              <w:t>C002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CaKα(l)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3359,6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40/1</w:t>
            </w:r>
          </w:p>
        </w:tc>
      </w:tr>
      <w:tr w:rsidR="002E0D80" w:rsidRPr="00E362F8" w:rsidTr="00C61095">
        <w:trPr>
          <w:gridAfter w:val="1"/>
          <w:wAfter w:w="8" w:type="dxa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sz w:val="20"/>
                <w:szCs w:val="20"/>
              </w:rPr>
              <w:t>Т</w:t>
            </w:r>
            <w:r w:rsidRPr="00E362F8">
              <w:rPr>
                <w:sz w:val="20"/>
                <w:szCs w:val="20"/>
                <w:lang w:val="en-US"/>
              </w:rPr>
              <w:t>iO</w:t>
            </w:r>
            <w:r w:rsidRPr="00E362F8">
              <w:rPr>
                <w:rStyle w:val="220"/>
                <w:rFonts w:eastAsia="Courier New"/>
                <w:sz w:val="20"/>
                <w:szCs w:val="20"/>
                <w:vertAlign w:val="subscript"/>
              </w:rPr>
              <w:t>2</w:t>
            </w:r>
            <w:r w:rsidRPr="00E362F8">
              <w:rPr>
                <w:rStyle w:val="220"/>
                <w:rFonts w:eastAsia="Courier New"/>
                <w:sz w:val="20"/>
                <w:szCs w:val="20"/>
                <w:lang w:val="en-US"/>
              </w:rPr>
              <w:t xml:space="preserve">, </w:t>
            </w:r>
            <w:r w:rsidRPr="00E362F8">
              <w:rPr>
                <w:sz w:val="20"/>
                <w:szCs w:val="20"/>
              </w:rPr>
              <w:t>Т</w:t>
            </w:r>
            <w:r w:rsidRPr="00E362F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sz w:val="20"/>
                <w:szCs w:val="20"/>
                <w:lang w:val="en-US"/>
              </w:rPr>
              <w:t>LiF (200)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</w:rPr>
              <w:t>Т</w:t>
            </w:r>
            <w:r w:rsidRPr="00E362F8">
              <w:rPr>
                <w:sz w:val="20"/>
                <w:szCs w:val="20"/>
                <w:lang w:val="en-US"/>
              </w:rPr>
              <w:t>i</w:t>
            </w: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Kα(l)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634746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</w:rPr>
              <w:t>2749,8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634746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634746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</w:rPr>
              <w:t>50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634746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</w:rPr>
              <w:t>40/4</w:t>
            </w:r>
          </w:p>
        </w:tc>
      </w:tr>
      <w:tr w:rsidR="002E0D80" w:rsidRPr="00E362F8" w:rsidTr="00C61095">
        <w:trPr>
          <w:gridAfter w:val="1"/>
          <w:wAfter w:w="8" w:type="dxa"/>
        </w:trPr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</w:rPr>
              <w:t>V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  <w:lang w:val="en-US"/>
              </w:rPr>
              <w:t>LiF (200)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</w:rPr>
              <w:t>V</w:t>
            </w: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Kα(l)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2504,9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150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2E0D80" w:rsidRPr="00E362F8" w:rsidTr="00C61095">
        <w:trPr>
          <w:gridAfter w:val="1"/>
          <w:wAfter w:w="8" w:type="dxa"/>
        </w:trPr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</w:rPr>
              <w:t>Т</w:t>
            </w:r>
            <w:r w:rsidRPr="00E362F8">
              <w:rPr>
                <w:sz w:val="20"/>
                <w:szCs w:val="20"/>
                <w:lang w:val="en-US"/>
              </w:rPr>
              <w:t>i</w:t>
            </w: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Kβ(l)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2514,0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100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2E0D80" w:rsidRPr="00E362F8" w:rsidTr="00C61095">
        <w:trPr>
          <w:gridAfter w:val="1"/>
          <w:wAfter w:w="8" w:type="dxa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sz w:val="20"/>
                <w:szCs w:val="20"/>
                <w:lang w:val="en-US"/>
              </w:rPr>
              <w:t>Cr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  <w:lang w:val="en-US"/>
              </w:rPr>
              <w:t>LiF (200)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CrKα(l)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2291,1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50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2E0D80" w:rsidRPr="00E362F8" w:rsidTr="00C61095">
        <w:trPr>
          <w:gridAfter w:val="1"/>
          <w:wAfter w:w="8" w:type="dxa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МnО, Мn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  <w:lang w:val="en-US"/>
              </w:rPr>
              <w:t>LiF (200)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MnKα(l)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2104,2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50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2E0D80" w:rsidRPr="00E362F8" w:rsidTr="00C61095">
        <w:trPr>
          <w:gridAfter w:val="1"/>
          <w:wAfter w:w="8" w:type="dxa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  <w:lang w:val="en-US" w:eastAsia="en-US" w:bidi="en-US"/>
              </w:rPr>
              <w:t>Fe</w:t>
            </w:r>
            <w:r w:rsidRPr="00E362F8">
              <w:rPr>
                <w:rStyle w:val="240"/>
                <w:sz w:val="20"/>
                <w:szCs w:val="20"/>
                <w:vertAlign w:val="subscript"/>
                <w:lang w:val="en-US" w:eastAsia="en-US" w:bidi="en-US"/>
              </w:rPr>
              <w:t>2</w:t>
            </w:r>
            <w:r w:rsidR="00C61095" w:rsidRPr="00E362F8">
              <w:rPr>
                <w:rStyle w:val="240"/>
                <w:sz w:val="20"/>
                <w:szCs w:val="20"/>
                <w:lang w:eastAsia="en-US" w:bidi="en-US"/>
              </w:rPr>
              <w:t>О</w:t>
            </w:r>
            <w:r w:rsidRPr="00E362F8">
              <w:rPr>
                <w:rStyle w:val="240"/>
                <w:sz w:val="20"/>
                <w:szCs w:val="20"/>
                <w:vertAlign w:val="subscript"/>
                <w:lang w:val="en-US" w:eastAsia="en-US" w:bidi="en-US"/>
              </w:rPr>
              <w:t>3</w:t>
            </w:r>
            <w:r w:rsidRPr="00E362F8">
              <w:rPr>
                <w:rStyle w:val="240"/>
                <w:sz w:val="20"/>
                <w:szCs w:val="20"/>
                <w:lang w:val="en-US" w:eastAsia="en-US" w:bidi="en-US"/>
              </w:rPr>
              <w:t>, Fe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  <w:lang w:val="en-US"/>
              </w:rPr>
              <w:t>LiF (200)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sz w:val="20"/>
                <w:szCs w:val="20"/>
                <w:lang w:val="en-US"/>
              </w:rPr>
              <w:t>Fe</w:t>
            </w: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Kβ(l)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1756,7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20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40/2</w:t>
            </w:r>
          </w:p>
        </w:tc>
      </w:tr>
      <w:tr w:rsidR="002E0D80" w:rsidRPr="00E362F8" w:rsidTr="00C61095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sz w:val="20"/>
                <w:szCs w:val="20"/>
                <w:lang w:val="en-US"/>
              </w:rPr>
              <w:t>Co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  <w:lang w:val="en-US"/>
              </w:rPr>
              <w:t>LiF (200)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CoKα(l)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1790,4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100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2E0D80" w:rsidRPr="00E362F8" w:rsidTr="00C61095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sz w:val="20"/>
                <w:szCs w:val="20"/>
                <w:lang w:val="en-US"/>
              </w:rPr>
              <w:t>Ni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  <w:lang w:val="en-US"/>
              </w:rPr>
              <w:t>LiF (200)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NiKα(l)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1659,3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100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2E0D80" w:rsidRPr="00E362F8" w:rsidTr="00C61095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  <w:lang w:val="en-US"/>
              </w:rPr>
              <w:t>LiF (200)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CuKα(l)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1541,9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50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2E0D80" w:rsidRPr="00E362F8" w:rsidTr="00C61095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  <w:lang w:val="en-US"/>
              </w:rPr>
              <w:t>LiF (200)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ZnKα(l)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1436,5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50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2E0D80" w:rsidRPr="00E362F8" w:rsidTr="00C61095"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sz w:val="20"/>
                <w:szCs w:val="20"/>
                <w:lang w:val="en-US"/>
              </w:rPr>
              <w:t>As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  <w:lang w:val="en-US"/>
              </w:rPr>
              <w:t>LiF (200)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sz w:val="20"/>
                <w:szCs w:val="20"/>
                <w:lang w:val="en-US"/>
              </w:rPr>
              <w:t>As</w:t>
            </w: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Kα(2)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1177,3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200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2E0D80" w:rsidRPr="00E362F8" w:rsidTr="00C61095"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  <w:lang w:val="en-US"/>
              </w:rPr>
              <w:t>PbL</w:t>
            </w: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Kβ1 (2)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983,0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200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2E0D80" w:rsidRPr="00E362F8" w:rsidTr="00C61095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sz w:val="20"/>
                <w:szCs w:val="20"/>
                <w:lang w:val="en-US"/>
              </w:rPr>
              <w:t>Sr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  <w:lang w:val="en-US"/>
              </w:rPr>
              <w:t>LiF (200)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SrKα(2)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876,7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100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  <w:tr w:rsidR="002E0D80" w:rsidRPr="00E362F8" w:rsidTr="00C61095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  <w:lang w:val="en-US"/>
              </w:rPr>
            </w:pPr>
            <w:r w:rsidRPr="00E362F8">
              <w:rPr>
                <w:sz w:val="20"/>
                <w:szCs w:val="20"/>
                <w:lang w:val="en-US"/>
              </w:rPr>
              <w:t>Pb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  <w:lang w:val="en-US"/>
              </w:rPr>
              <w:t>LiF (200)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D80" w:rsidRPr="00E362F8" w:rsidRDefault="002E0D80" w:rsidP="00EF342E">
            <w:pPr>
              <w:tabs>
                <w:tab w:val="left" w:pos="3165"/>
              </w:tabs>
              <w:jc w:val="center"/>
              <w:rPr>
                <w:sz w:val="20"/>
                <w:szCs w:val="20"/>
              </w:rPr>
            </w:pPr>
            <w:r w:rsidRPr="00E362F8">
              <w:rPr>
                <w:sz w:val="20"/>
                <w:szCs w:val="20"/>
                <w:lang w:val="en-US"/>
              </w:rPr>
              <w:t>PbL</w:t>
            </w:r>
            <w:r w:rsidRPr="00E362F8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β1 (2)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983,0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200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D80" w:rsidRPr="00E362F8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62F8">
              <w:rPr>
                <w:rStyle w:val="240"/>
                <w:sz w:val="20"/>
                <w:szCs w:val="20"/>
              </w:rPr>
              <w:t>40/4</w:t>
            </w:r>
          </w:p>
        </w:tc>
      </w:tr>
    </w:tbl>
    <w:p w:rsidR="00B31A6C" w:rsidRDefault="00B31A6C" w:rsidP="00EF342E">
      <w:pPr>
        <w:pStyle w:val="12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2E0D80" w:rsidRPr="00E60CA2" w:rsidRDefault="002E0D80" w:rsidP="00EF342E">
      <w:pPr>
        <w:pStyle w:val="12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E60CA2">
        <w:rPr>
          <w:b/>
          <w:sz w:val="24"/>
          <w:szCs w:val="24"/>
        </w:rPr>
        <w:t xml:space="preserve">Таблица 3 </w:t>
      </w:r>
      <w:r w:rsidR="00EF1C49">
        <w:rPr>
          <w:b/>
          <w:sz w:val="24"/>
          <w:szCs w:val="24"/>
        </w:rPr>
        <w:t>–</w:t>
      </w:r>
      <w:r w:rsidRPr="00392439">
        <w:rPr>
          <w:rStyle w:val="aff4"/>
          <w:b/>
          <w:sz w:val="24"/>
          <w:szCs w:val="24"/>
          <w:u w:val="none"/>
        </w:rPr>
        <w:t>Положение точек для измерения фона, экспозиции</w:t>
      </w:r>
    </w:p>
    <w:p w:rsidR="002E0D80" w:rsidRPr="001E2D6C" w:rsidRDefault="002E0D80" w:rsidP="00EF342E">
      <w:pPr>
        <w:pStyle w:val="212"/>
        <w:shd w:val="clear" w:color="auto" w:fill="auto"/>
        <w:spacing w:after="0" w:line="240" w:lineRule="auto"/>
        <w:ind w:right="140" w:firstLine="800"/>
        <w:jc w:val="both"/>
        <w:rPr>
          <w:sz w:val="24"/>
        </w:rPr>
      </w:pPr>
    </w:p>
    <w:tbl>
      <w:tblPr>
        <w:tblStyle w:val="af0"/>
        <w:tblW w:w="0" w:type="auto"/>
        <w:tblLook w:val="04A0"/>
      </w:tblPr>
      <w:tblGrid>
        <w:gridCol w:w="2538"/>
        <w:gridCol w:w="1690"/>
        <w:gridCol w:w="1971"/>
        <w:gridCol w:w="1459"/>
        <w:gridCol w:w="1664"/>
      </w:tblGrid>
      <w:tr w:rsidR="002E0D80" w:rsidRPr="00A8061A" w:rsidTr="00E6627A">
        <w:trPr>
          <w:trHeight w:val="150"/>
        </w:trPr>
        <w:tc>
          <w:tcPr>
            <w:tcW w:w="2538" w:type="dxa"/>
            <w:vMerge w:val="restart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Аналитическая линия (Порядок отражения n)</w:t>
            </w:r>
          </w:p>
        </w:tc>
        <w:tc>
          <w:tcPr>
            <w:tcW w:w="3661" w:type="dxa"/>
            <w:gridSpan w:val="2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Длины волн фоновых точек, мА</w:t>
            </w:r>
          </w:p>
        </w:tc>
        <w:tc>
          <w:tcPr>
            <w:tcW w:w="3123" w:type="dxa"/>
            <w:gridSpan w:val="2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Экспозиции для модификаций, с</w:t>
            </w:r>
          </w:p>
        </w:tc>
      </w:tr>
      <w:tr w:rsidR="002E0D80" w:rsidRPr="00A8061A" w:rsidTr="00E6627A">
        <w:trPr>
          <w:trHeight w:val="150"/>
        </w:trPr>
        <w:tc>
          <w:tcPr>
            <w:tcW w:w="2538" w:type="dxa"/>
            <w:vMerge/>
            <w:tcBorders>
              <w:bottom w:val="double" w:sz="4" w:space="0" w:color="auto"/>
            </w:tcBorders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bottom w:val="double" w:sz="4" w:space="0" w:color="auto"/>
            </w:tcBorders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слева</w:t>
            </w:r>
          </w:p>
        </w:tc>
        <w:tc>
          <w:tcPr>
            <w:tcW w:w="1971" w:type="dxa"/>
            <w:tcBorders>
              <w:bottom w:val="double" w:sz="4" w:space="0" w:color="auto"/>
            </w:tcBorders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справа</w:t>
            </w:r>
          </w:p>
        </w:tc>
        <w:tc>
          <w:tcPr>
            <w:tcW w:w="1459" w:type="dxa"/>
            <w:tcBorders>
              <w:bottom w:val="double" w:sz="4" w:space="0" w:color="auto"/>
            </w:tcBorders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V</w:t>
            </w:r>
          </w:p>
        </w:tc>
        <w:tc>
          <w:tcPr>
            <w:tcW w:w="1664" w:type="dxa"/>
            <w:tcBorders>
              <w:bottom w:val="double" w:sz="4" w:space="0" w:color="auto"/>
            </w:tcBorders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А</w:t>
            </w:r>
          </w:p>
        </w:tc>
      </w:tr>
      <w:tr w:rsidR="002E0D80" w:rsidRPr="00A8061A" w:rsidTr="00E6627A">
        <w:trPr>
          <w:trHeight w:val="150"/>
        </w:trPr>
        <w:tc>
          <w:tcPr>
            <w:tcW w:w="2538" w:type="dxa"/>
            <w:tcBorders>
              <w:top w:val="double" w:sz="4" w:space="0" w:color="auto"/>
            </w:tcBorders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  <w:lang w:val="en-US" w:eastAsia="en-US" w:bidi="en-US"/>
              </w:rPr>
              <w:t>Ti Kα (l)</w:t>
            </w:r>
          </w:p>
        </w:tc>
        <w:tc>
          <w:tcPr>
            <w:tcW w:w="1690" w:type="dxa"/>
            <w:tcBorders>
              <w:top w:val="double" w:sz="4" w:space="0" w:color="auto"/>
            </w:tcBorders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2695</w:t>
            </w:r>
          </w:p>
        </w:tc>
        <w:tc>
          <w:tcPr>
            <w:tcW w:w="1971" w:type="dxa"/>
            <w:tcBorders>
              <w:top w:val="double" w:sz="4" w:space="0" w:color="auto"/>
            </w:tcBorders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2820</w:t>
            </w:r>
          </w:p>
        </w:tc>
        <w:tc>
          <w:tcPr>
            <w:tcW w:w="1459" w:type="dxa"/>
            <w:tcBorders>
              <w:top w:val="double" w:sz="4" w:space="0" w:color="auto"/>
            </w:tcBorders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30"/>
                <w:sz w:val="20"/>
                <w:szCs w:val="20"/>
              </w:rPr>
              <w:t>10</w:t>
            </w:r>
          </w:p>
        </w:tc>
        <w:tc>
          <w:tcPr>
            <w:tcW w:w="1664" w:type="dxa"/>
            <w:tcBorders>
              <w:top w:val="double" w:sz="4" w:space="0" w:color="auto"/>
            </w:tcBorders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</w:tr>
      <w:tr w:rsidR="002E0D80" w:rsidRPr="00A8061A" w:rsidTr="00E6627A">
        <w:trPr>
          <w:trHeight w:val="150"/>
        </w:trPr>
        <w:tc>
          <w:tcPr>
            <w:tcW w:w="2538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  <w:lang w:val="en-US" w:eastAsia="en-US" w:bidi="en-US"/>
              </w:rPr>
              <w:t>V Kα (l)</w:t>
            </w:r>
          </w:p>
        </w:tc>
        <w:tc>
          <w:tcPr>
            <w:tcW w:w="1690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2450</w:t>
            </w:r>
          </w:p>
        </w:tc>
        <w:tc>
          <w:tcPr>
            <w:tcW w:w="1971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2695</w:t>
            </w:r>
          </w:p>
        </w:tc>
        <w:tc>
          <w:tcPr>
            <w:tcW w:w="1459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30"/>
                <w:sz w:val="20"/>
                <w:szCs w:val="20"/>
              </w:rPr>
              <w:t>20</w:t>
            </w:r>
          </w:p>
        </w:tc>
        <w:tc>
          <w:tcPr>
            <w:tcW w:w="1664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</w:tr>
      <w:tr w:rsidR="002E0D80" w:rsidRPr="00A8061A" w:rsidTr="00E6627A">
        <w:trPr>
          <w:trHeight w:val="150"/>
        </w:trPr>
        <w:tc>
          <w:tcPr>
            <w:tcW w:w="2538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  <w:lang w:val="en-US" w:eastAsia="en-US" w:bidi="en-US"/>
              </w:rPr>
              <w:t>TiK</w:t>
            </w:r>
            <w:r w:rsidRPr="00A8061A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β</w:t>
            </w:r>
            <w:r w:rsidRPr="00A8061A">
              <w:rPr>
                <w:rStyle w:val="240"/>
                <w:sz w:val="20"/>
                <w:szCs w:val="20"/>
                <w:lang w:val="en-US" w:eastAsia="en-US" w:bidi="en-US"/>
              </w:rPr>
              <w:t xml:space="preserve"> (l)</w:t>
            </w:r>
          </w:p>
        </w:tc>
        <w:tc>
          <w:tcPr>
            <w:tcW w:w="1690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2450</w:t>
            </w:r>
          </w:p>
        </w:tc>
        <w:tc>
          <w:tcPr>
            <w:tcW w:w="1971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2695</w:t>
            </w:r>
          </w:p>
        </w:tc>
        <w:tc>
          <w:tcPr>
            <w:tcW w:w="1459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30"/>
                <w:sz w:val="20"/>
                <w:szCs w:val="20"/>
              </w:rPr>
              <w:t>20</w:t>
            </w:r>
          </w:p>
        </w:tc>
        <w:tc>
          <w:tcPr>
            <w:tcW w:w="1664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</w:tr>
      <w:tr w:rsidR="002E0D80" w:rsidRPr="00A8061A" w:rsidTr="00E6627A">
        <w:trPr>
          <w:trHeight w:val="150"/>
        </w:trPr>
        <w:tc>
          <w:tcPr>
            <w:tcW w:w="2538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  <w:lang w:val="en-US" w:eastAsia="en-US" w:bidi="en-US"/>
              </w:rPr>
              <w:t>Cr Kα (l)</w:t>
            </w:r>
          </w:p>
        </w:tc>
        <w:tc>
          <w:tcPr>
            <w:tcW w:w="1690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2185</w:t>
            </w:r>
          </w:p>
        </w:tc>
        <w:tc>
          <w:tcPr>
            <w:tcW w:w="1971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2450</w:t>
            </w:r>
          </w:p>
        </w:tc>
        <w:tc>
          <w:tcPr>
            <w:tcW w:w="1459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30"/>
                <w:sz w:val="20"/>
                <w:szCs w:val="20"/>
              </w:rPr>
              <w:t>20</w:t>
            </w:r>
          </w:p>
        </w:tc>
        <w:tc>
          <w:tcPr>
            <w:tcW w:w="1664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</w:tr>
      <w:tr w:rsidR="002E0D80" w:rsidRPr="00A8061A" w:rsidTr="00E6627A">
        <w:trPr>
          <w:trHeight w:val="150"/>
        </w:trPr>
        <w:tc>
          <w:tcPr>
            <w:tcW w:w="2538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  <w:lang w:val="en-US" w:eastAsia="en-US" w:bidi="en-US"/>
              </w:rPr>
              <w:t>Mn Kα (l)</w:t>
            </w:r>
          </w:p>
        </w:tc>
        <w:tc>
          <w:tcPr>
            <w:tcW w:w="1690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2070</w:t>
            </w:r>
          </w:p>
        </w:tc>
        <w:tc>
          <w:tcPr>
            <w:tcW w:w="1971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2185</w:t>
            </w:r>
          </w:p>
        </w:tc>
        <w:tc>
          <w:tcPr>
            <w:tcW w:w="1459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30"/>
                <w:sz w:val="20"/>
                <w:szCs w:val="20"/>
              </w:rPr>
              <w:t>10</w:t>
            </w:r>
          </w:p>
        </w:tc>
        <w:tc>
          <w:tcPr>
            <w:tcW w:w="1664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30"/>
                <w:sz w:val="20"/>
                <w:szCs w:val="20"/>
              </w:rPr>
              <w:t>20</w:t>
            </w:r>
          </w:p>
        </w:tc>
      </w:tr>
      <w:tr w:rsidR="002E0D80" w:rsidRPr="00A8061A" w:rsidTr="00E6627A">
        <w:trPr>
          <w:trHeight w:val="150"/>
        </w:trPr>
        <w:tc>
          <w:tcPr>
            <w:tcW w:w="2538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  <w:lang w:val="en-US" w:eastAsia="en-US" w:bidi="en-US"/>
              </w:rPr>
              <w:t>Co Kα (1)</w:t>
            </w:r>
          </w:p>
        </w:tc>
        <w:tc>
          <w:tcPr>
            <w:tcW w:w="1690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1700</w:t>
            </w:r>
          </w:p>
        </w:tc>
        <w:tc>
          <w:tcPr>
            <w:tcW w:w="1971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1865</w:t>
            </w:r>
          </w:p>
        </w:tc>
        <w:tc>
          <w:tcPr>
            <w:tcW w:w="1459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  <w:tc>
          <w:tcPr>
            <w:tcW w:w="1664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</w:tr>
      <w:tr w:rsidR="002E0D80" w:rsidRPr="00A8061A" w:rsidTr="00E6627A">
        <w:trPr>
          <w:trHeight w:val="150"/>
        </w:trPr>
        <w:tc>
          <w:tcPr>
            <w:tcW w:w="2538" w:type="dxa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  <w:lang w:val="en-US" w:eastAsia="en-US" w:bidi="en-US"/>
              </w:rPr>
              <w:t>Ni Kα (l)</w:t>
            </w:r>
          </w:p>
        </w:tc>
        <w:tc>
          <w:tcPr>
            <w:tcW w:w="1690" w:type="dxa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1635</w:t>
            </w:r>
          </w:p>
        </w:tc>
        <w:tc>
          <w:tcPr>
            <w:tcW w:w="1971" w:type="dxa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1685</w:t>
            </w:r>
          </w:p>
        </w:tc>
        <w:tc>
          <w:tcPr>
            <w:tcW w:w="1459" w:type="dxa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  <w:tc>
          <w:tcPr>
            <w:tcW w:w="1664" w:type="dxa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</w:tr>
      <w:tr w:rsidR="002E0D80" w:rsidRPr="00A8061A" w:rsidTr="00E6627A">
        <w:trPr>
          <w:trHeight w:val="150"/>
        </w:trPr>
        <w:tc>
          <w:tcPr>
            <w:tcW w:w="2538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  <w:lang w:val="en-US" w:eastAsia="en-US" w:bidi="en-US"/>
              </w:rPr>
              <w:t>Cu Kα (l)</w:t>
            </w:r>
          </w:p>
        </w:tc>
        <w:tc>
          <w:tcPr>
            <w:tcW w:w="1690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1360</w:t>
            </w:r>
          </w:p>
        </w:tc>
        <w:tc>
          <w:tcPr>
            <w:tcW w:w="1971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1700</w:t>
            </w:r>
          </w:p>
        </w:tc>
        <w:tc>
          <w:tcPr>
            <w:tcW w:w="1459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  <w:tc>
          <w:tcPr>
            <w:tcW w:w="1664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</w:tr>
      <w:tr w:rsidR="002E0D80" w:rsidRPr="00A8061A" w:rsidTr="00E6627A">
        <w:trPr>
          <w:trHeight w:val="150"/>
        </w:trPr>
        <w:tc>
          <w:tcPr>
            <w:tcW w:w="2538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  <w:lang w:val="en-US" w:eastAsia="en-US" w:bidi="en-US"/>
              </w:rPr>
              <w:t>Zn Kα (l)</w:t>
            </w:r>
          </w:p>
        </w:tc>
        <w:tc>
          <w:tcPr>
            <w:tcW w:w="1690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1360</w:t>
            </w:r>
          </w:p>
        </w:tc>
        <w:tc>
          <w:tcPr>
            <w:tcW w:w="1971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1700</w:t>
            </w:r>
          </w:p>
        </w:tc>
        <w:tc>
          <w:tcPr>
            <w:tcW w:w="1459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  <w:tc>
          <w:tcPr>
            <w:tcW w:w="1664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</w:tr>
      <w:tr w:rsidR="002E0D80" w:rsidRPr="00A8061A" w:rsidTr="00E6627A">
        <w:trPr>
          <w:trHeight w:val="150"/>
        </w:trPr>
        <w:tc>
          <w:tcPr>
            <w:tcW w:w="2538" w:type="dxa"/>
            <w:vAlign w:val="center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  <w:lang w:val="en-US" w:eastAsia="en-US" w:bidi="en-US"/>
              </w:rPr>
              <w:t>As Kα (2)</w:t>
            </w:r>
          </w:p>
        </w:tc>
        <w:tc>
          <w:tcPr>
            <w:tcW w:w="1690" w:type="dxa"/>
            <w:vAlign w:val="center"/>
          </w:tcPr>
          <w:p w:rsidR="002E0D80" w:rsidRPr="00A8061A" w:rsidRDefault="00A8061A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Corbel4pt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71" w:type="dxa"/>
            <w:vAlign w:val="center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1192</w:t>
            </w:r>
          </w:p>
        </w:tc>
        <w:tc>
          <w:tcPr>
            <w:tcW w:w="1459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30"/>
                <w:sz w:val="20"/>
                <w:szCs w:val="20"/>
              </w:rPr>
              <w:t>100</w:t>
            </w:r>
          </w:p>
        </w:tc>
        <w:tc>
          <w:tcPr>
            <w:tcW w:w="1664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30"/>
                <w:sz w:val="20"/>
                <w:szCs w:val="20"/>
              </w:rPr>
              <w:t>100</w:t>
            </w:r>
          </w:p>
        </w:tc>
      </w:tr>
      <w:tr w:rsidR="002E0D80" w:rsidRPr="00A8061A" w:rsidTr="00E6627A">
        <w:trPr>
          <w:trHeight w:val="150"/>
        </w:trPr>
        <w:tc>
          <w:tcPr>
            <w:tcW w:w="2538" w:type="dxa"/>
            <w:vAlign w:val="center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sz w:val="20"/>
                <w:szCs w:val="20"/>
                <w:lang w:val="en-US"/>
              </w:rPr>
              <w:t>PbL</w:t>
            </w:r>
            <w:r w:rsidRPr="00A8061A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 xml:space="preserve"> β1</w:t>
            </w:r>
            <w:r w:rsidRPr="00A8061A">
              <w:rPr>
                <w:rStyle w:val="240"/>
                <w:sz w:val="20"/>
                <w:szCs w:val="20"/>
                <w:lang w:val="en-US" w:eastAsia="en-US" w:bidi="en-US"/>
              </w:rPr>
              <w:t xml:space="preserve"> (2)</w:t>
            </w:r>
          </w:p>
        </w:tc>
        <w:tc>
          <w:tcPr>
            <w:tcW w:w="1690" w:type="dxa"/>
            <w:vAlign w:val="center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Corbel4pt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71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30"/>
                <w:sz w:val="20"/>
                <w:szCs w:val="20"/>
              </w:rPr>
              <w:t>1000</w:t>
            </w:r>
          </w:p>
        </w:tc>
        <w:tc>
          <w:tcPr>
            <w:tcW w:w="1459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30"/>
                <w:sz w:val="20"/>
                <w:szCs w:val="20"/>
              </w:rPr>
              <w:t>100</w:t>
            </w:r>
          </w:p>
        </w:tc>
        <w:tc>
          <w:tcPr>
            <w:tcW w:w="1664" w:type="dxa"/>
            <w:vAlign w:val="bottom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30"/>
                <w:sz w:val="20"/>
                <w:szCs w:val="20"/>
              </w:rPr>
              <w:t>100</w:t>
            </w:r>
          </w:p>
        </w:tc>
      </w:tr>
      <w:tr w:rsidR="002E0D80" w:rsidRPr="00A8061A" w:rsidTr="00E6627A">
        <w:trPr>
          <w:trHeight w:val="150"/>
        </w:trPr>
        <w:tc>
          <w:tcPr>
            <w:tcW w:w="2538" w:type="dxa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  <w:lang w:val="en-US" w:eastAsia="en-US" w:bidi="en-US"/>
              </w:rPr>
              <w:t>Sr Kα (2)</w:t>
            </w:r>
          </w:p>
        </w:tc>
        <w:tc>
          <w:tcPr>
            <w:tcW w:w="1690" w:type="dxa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850</w:t>
            </w:r>
          </w:p>
        </w:tc>
        <w:tc>
          <w:tcPr>
            <w:tcW w:w="1971" w:type="dxa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900</w:t>
            </w:r>
          </w:p>
        </w:tc>
        <w:tc>
          <w:tcPr>
            <w:tcW w:w="1459" w:type="dxa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  <w:tc>
          <w:tcPr>
            <w:tcW w:w="1664" w:type="dxa"/>
          </w:tcPr>
          <w:p w:rsidR="002E0D80" w:rsidRPr="00A8061A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61A">
              <w:rPr>
                <w:rStyle w:val="240"/>
                <w:sz w:val="20"/>
                <w:szCs w:val="20"/>
              </w:rPr>
              <w:t>50</w:t>
            </w:r>
          </w:p>
        </w:tc>
      </w:tr>
    </w:tbl>
    <w:p w:rsidR="002E0D80" w:rsidRPr="00F03B42" w:rsidRDefault="002E0D80" w:rsidP="00EF342E">
      <w:pPr>
        <w:pStyle w:val="212"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</w:p>
    <w:p w:rsidR="002E0D80" w:rsidRDefault="002E0D80" w:rsidP="00EF342E">
      <w:pPr>
        <w:ind w:firstLine="567"/>
        <w:rPr>
          <w:sz w:val="2"/>
          <w:szCs w:val="2"/>
        </w:rPr>
      </w:pPr>
    </w:p>
    <w:p w:rsidR="00F03B42" w:rsidRDefault="00F03B42" w:rsidP="00EF342E">
      <w:pPr>
        <w:pStyle w:val="12"/>
        <w:shd w:val="clear" w:color="auto" w:fill="auto"/>
        <w:spacing w:line="240" w:lineRule="auto"/>
        <w:jc w:val="center"/>
        <w:rPr>
          <w:rStyle w:val="aff4"/>
          <w:b/>
          <w:sz w:val="24"/>
          <w:szCs w:val="24"/>
        </w:rPr>
      </w:pPr>
      <w:r w:rsidRPr="00E3518E">
        <w:rPr>
          <w:b/>
          <w:sz w:val="24"/>
          <w:szCs w:val="24"/>
        </w:rPr>
        <w:t>Таблица 4</w:t>
      </w:r>
      <w:r w:rsidRPr="008E711D">
        <w:rPr>
          <w:b/>
          <w:sz w:val="24"/>
          <w:szCs w:val="24"/>
        </w:rPr>
        <w:t xml:space="preserve"> - </w:t>
      </w:r>
      <w:r w:rsidRPr="00392439">
        <w:rPr>
          <w:rStyle w:val="aff4"/>
          <w:b/>
          <w:sz w:val="24"/>
          <w:szCs w:val="24"/>
          <w:u w:val="none"/>
        </w:rPr>
        <w:t>Контрольные образцы, линии для учёта дрейфа и экспозиции</w:t>
      </w:r>
    </w:p>
    <w:p w:rsidR="00F03B42" w:rsidRPr="00E3518E" w:rsidRDefault="00F03B42" w:rsidP="00EF342E">
      <w:pPr>
        <w:pStyle w:val="12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tbl>
      <w:tblPr>
        <w:tblStyle w:val="af0"/>
        <w:tblW w:w="9322" w:type="dxa"/>
        <w:tblLook w:val="04A0"/>
      </w:tblPr>
      <w:tblGrid>
        <w:gridCol w:w="2972"/>
        <w:gridCol w:w="2693"/>
        <w:gridCol w:w="1985"/>
        <w:gridCol w:w="1672"/>
      </w:tblGrid>
      <w:tr w:rsidR="00F03B42" w:rsidRPr="00E6627A" w:rsidTr="00E6627A">
        <w:tc>
          <w:tcPr>
            <w:tcW w:w="2972" w:type="dxa"/>
            <w:tcBorders>
              <w:bottom w:val="double" w:sz="4" w:space="0" w:color="auto"/>
            </w:tcBorders>
            <w:vAlign w:val="bottom"/>
          </w:tcPr>
          <w:p w:rsidR="00F03B42" w:rsidRPr="00E6627A" w:rsidRDefault="00F03B42" w:rsidP="00E6627A">
            <w:pPr>
              <w:pStyle w:val="212"/>
              <w:shd w:val="clear" w:color="auto" w:fill="auto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Определяемый компонент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bottom"/>
          </w:tcPr>
          <w:p w:rsidR="00F03B42" w:rsidRPr="00E6627A" w:rsidRDefault="00F03B42" w:rsidP="00E6627A">
            <w:pPr>
              <w:pStyle w:val="212"/>
              <w:shd w:val="clear" w:color="auto" w:fill="auto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Наименование КО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F03B42" w:rsidRPr="00E6627A" w:rsidRDefault="00F03B42" w:rsidP="00E6627A">
            <w:pPr>
              <w:pStyle w:val="212"/>
              <w:shd w:val="clear" w:color="auto" w:fill="auto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Линия для КО</w:t>
            </w:r>
          </w:p>
        </w:tc>
        <w:tc>
          <w:tcPr>
            <w:tcW w:w="1672" w:type="dxa"/>
            <w:tcBorders>
              <w:bottom w:val="double" w:sz="4" w:space="0" w:color="auto"/>
            </w:tcBorders>
            <w:vAlign w:val="bottom"/>
          </w:tcPr>
          <w:p w:rsidR="00F03B42" w:rsidRPr="00E6627A" w:rsidRDefault="00F03B42" w:rsidP="00E6627A">
            <w:pPr>
              <w:pStyle w:val="212"/>
              <w:shd w:val="clear" w:color="auto" w:fill="auto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Экспозиция, с</w:t>
            </w:r>
          </w:p>
        </w:tc>
      </w:tr>
      <w:tr w:rsidR="00F03B42" w:rsidRPr="00E6627A" w:rsidTr="00E6627A">
        <w:tc>
          <w:tcPr>
            <w:tcW w:w="9322" w:type="dxa"/>
            <w:gridSpan w:val="4"/>
            <w:tcBorders>
              <w:top w:val="double" w:sz="4" w:space="0" w:color="auto"/>
            </w:tcBorders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Модификации с вакуумированной спектрометрической камерой</w:t>
            </w:r>
          </w:p>
        </w:tc>
      </w:tr>
      <w:tr w:rsidR="00F03B42" w:rsidRPr="00E6627A" w:rsidTr="00E6627A">
        <w:tc>
          <w:tcPr>
            <w:tcW w:w="2972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MgO, Mg</w:t>
            </w:r>
            <w:r w:rsidRPr="00E6627A">
              <w:rPr>
                <w:rStyle w:val="240"/>
                <w:sz w:val="20"/>
                <w:szCs w:val="20"/>
                <w:lang w:eastAsia="en-US" w:bidi="en-US"/>
              </w:rPr>
              <w:t xml:space="preserve">, </w:t>
            </w:r>
            <w:r w:rsidRPr="00E6627A">
              <w:rPr>
                <w:rStyle w:val="240"/>
                <w:sz w:val="20"/>
                <w:szCs w:val="20"/>
              </w:rPr>
              <w:t>А1</w:t>
            </w:r>
            <w:r w:rsidRPr="00E6627A">
              <w:rPr>
                <w:rStyle w:val="240"/>
                <w:sz w:val="20"/>
                <w:szCs w:val="20"/>
                <w:vertAlign w:val="subscript"/>
              </w:rPr>
              <w:t>2</w:t>
            </w:r>
            <w:r w:rsidRPr="00E6627A">
              <w:rPr>
                <w:rStyle w:val="240"/>
                <w:sz w:val="20"/>
                <w:szCs w:val="20"/>
              </w:rPr>
              <w:t>О</w:t>
            </w:r>
            <w:r w:rsidRPr="00E6627A">
              <w:rPr>
                <w:rStyle w:val="240"/>
                <w:sz w:val="20"/>
                <w:szCs w:val="20"/>
                <w:vertAlign w:val="subscript"/>
              </w:rPr>
              <w:t>3</w:t>
            </w:r>
            <w:r w:rsidRPr="00E6627A">
              <w:rPr>
                <w:rStyle w:val="240"/>
                <w:rFonts w:eastAsia="Courier New"/>
                <w:sz w:val="20"/>
                <w:szCs w:val="20"/>
              </w:rPr>
              <w:t xml:space="preserve">, </w:t>
            </w:r>
            <w:r w:rsidRPr="00E6627A">
              <w:rPr>
                <w:rStyle w:val="240"/>
                <w:sz w:val="20"/>
                <w:szCs w:val="20"/>
              </w:rPr>
              <w:t>А1</w:t>
            </w:r>
          </w:p>
        </w:tc>
        <w:tc>
          <w:tcPr>
            <w:tcW w:w="2693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KO-MgO</w:t>
            </w:r>
          </w:p>
        </w:tc>
        <w:tc>
          <w:tcPr>
            <w:tcW w:w="1985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MgKα</w:t>
            </w: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100</w:t>
            </w:r>
          </w:p>
        </w:tc>
      </w:tr>
      <w:tr w:rsidR="00F03B42" w:rsidRPr="00E6627A" w:rsidTr="00E6627A">
        <w:tc>
          <w:tcPr>
            <w:tcW w:w="29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Si</w:t>
            </w:r>
            <w:r w:rsidRPr="00E6627A">
              <w:rPr>
                <w:rStyle w:val="240"/>
                <w:sz w:val="20"/>
                <w:szCs w:val="20"/>
                <w:lang w:eastAsia="en-US" w:bidi="en-US"/>
              </w:rPr>
              <w:t>О</w:t>
            </w:r>
            <w:r w:rsidRPr="00E6627A">
              <w:rPr>
                <w:rStyle w:val="240"/>
                <w:sz w:val="20"/>
                <w:szCs w:val="20"/>
                <w:vertAlign w:val="subscript"/>
                <w:lang w:val="en-US" w:eastAsia="en-US" w:bidi="en-US"/>
              </w:rPr>
              <w:t>2</w:t>
            </w: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 xml:space="preserve">, Si, </w:t>
            </w:r>
            <w:r w:rsidRPr="00E6627A">
              <w:rPr>
                <w:rStyle w:val="240"/>
                <w:sz w:val="20"/>
                <w:szCs w:val="20"/>
              </w:rPr>
              <w:t>Р</w:t>
            </w:r>
            <w:r w:rsidRPr="00E6627A">
              <w:rPr>
                <w:rStyle w:val="230"/>
                <w:sz w:val="20"/>
                <w:szCs w:val="20"/>
                <w:vertAlign w:val="subscript"/>
              </w:rPr>
              <w:t>2</w:t>
            </w:r>
            <w:r w:rsidRPr="00E6627A">
              <w:rPr>
                <w:rStyle w:val="240"/>
                <w:sz w:val="20"/>
                <w:szCs w:val="20"/>
              </w:rPr>
              <w:t>О</w:t>
            </w:r>
            <w:r w:rsidRPr="00E6627A">
              <w:rPr>
                <w:rStyle w:val="240"/>
                <w:sz w:val="20"/>
                <w:szCs w:val="20"/>
                <w:vertAlign w:val="subscript"/>
              </w:rPr>
              <w:t>5</w:t>
            </w:r>
            <w:r w:rsidRPr="00E6627A">
              <w:rPr>
                <w:rStyle w:val="240"/>
                <w:sz w:val="20"/>
                <w:szCs w:val="20"/>
              </w:rPr>
              <w:t>, Р</w:t>
            </w:r>
          </w:p>
        </w:tc>
        <w:tc>
          <w:tcPr>
            <w:tcW w:w="2693" w:type="dxa"/>
            <w:vMerge w:val="restart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rStyle w:val="240"/>
                <w:sz w:val="20"/>
                <w:szCs w:val="20"/>
                <w:lang w:val="en-US" w:eastAsia="en-US" w:bidi="en-US"/>
              </w:rPr>
            </w:pPr>
          </w:p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rStyle w:val="240"/>
                <w:sz w:val="20"/>
                <w:szCs w:val="20"/>
                <w:lang w:val="en-US" w:eastAsia="en-US" w:bidi="en-US"/>
              </w:rPr>
            </w:pPr>
          </w:p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rStyle w:val="240"/>
                <w:sz w:val="20"/>
                <w:szCs w:val="20"/>
                <w:lang w:val="en-US" w:eastAsia="en-US" w:bidi="en-US"/>
              </w:rPr>
            </w:pPr>
          </w:p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rStyle w:val="240"/>
                <w:sz w:val="20"/>
                <w:szCs w:val="20"/>
                <w:lang w:val="en-US" w:eastAsia="en-US" w:bidi="en-US"/>
              </w:rPr>
            </w:pPr>
          </w:p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lastRenderedPageBreak/>
              <w:t>KO-GR</w:t>
            </w:r>
          </w:p>
        </w:tc>
        <w:tc>
          <w:tcPr>
            <w:tcW w:w="1985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lastRenderedPageBreak/>
              <w:t>Si Kα</w:t>
            </w: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</w:t>
            </w:r>
          </w:p>
        </w:tc>
      </w:tr>
      <w:tr w:rsidR="00F03B42" w:rsidRPr="00E6627A" w:rsidTr="00E6627A">
        <w:tc>
          <w:tcPr>
            <w:tcW w:w="29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СаО, Са</w:t>
            </w:r>
          </w:p>
        </w:tc>
        <w:tc>
          <w:tcPr>
            <w:tcW w:w="2693" w:type="dxa"/>
            <w:vMerge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Са</w:t>
            </w: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 xml:space="preserve"> Kα</w:t>
            </w: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</w:t>
            </w:r>
          </w:p>
        </w:tc>
      </w:tr>
      <w:tr w:rsidR="00F03B42" w:rsidRPr="00E6627A" w:rsidTr="00E6627A">
        <w:tc>
          <w:tcPr>
            <w:tcW w:w="29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К</w:t>
            </w:r>
            <w:r w:rsidRPr="00E6627A">
              <w:rPr>
                <w:rStyle w:val="240"/>
                <w:sz w:val="20"/>
                <w:szCs w:val="20"/>
                <w:vertAlign w:val="subscript"/>
              </w:rPr>
              <w:t>2</w:t>
            </w:r>
            <w:r w:rsidRPr="00E6627A">
              <w:rPr>
                <w:rStyle w:val="240"/>
                <w:sz w:val="20"/>
                <w:szCs w:val="20"/>
              </w:rPr>
              <w:t>О</w:t>
            </w:r>
          </w:p>
        </w:tc>
        <w:tc>
          <w:tcPr>
            <w:tcW w:w="2693" w:type="dxa"/>
            <w:vMerge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Са</w:t>
            </w: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K</w:t>
            </w:r>
            <w:r w:rsidRPr="00E6627A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β</w:t>
            </w: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</w:t>
            </w:r>
          </w:p>
        </w:tc>
      </w:tr>
      <w:tr w:rsidR="00F03B42" w:rsidRPr="00E6627A" w:rsidTr="00E6627A">
        <w:tc>
          <w:tcPr>
            <w:tcW w:w="29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Т</w:t>
            </w:r>
            <w:r w:rsidRPr="00E6627A">
              <w:rPr>
                <w:rStyle w:val="240"/>
                <w:sz w:val="20"/>
                <w:szCs w:val="20"/>
                <w:lang w:val="en-US"/>
              </w:rPr>
              <w:t>iO</w:t>
            </w:r>
            <w:r w:rsidRPr="00E6627A">
              <w:rPr>
                <w:rStyle w:val="240"/>
                <w:sz w:val="20"/>
                <w:szCs w:val="20"/>
                <w:vertAlign w:val="subscript"/>
              </w:rPr>
              <w:t>2</w:t>
            </w:r>
            <w:r w:rsidRPr="00E6627A">
              <w:rPr>
                <w:rStyle w:val="240"/>
                <w:sz w:val="20"/>
                <w:szCs w:val="20"/>
              </w:rPr>
              <w:t xml:space="preserve">, </w:t>
            </w: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 xml:space="preserve">Ti, </w:t>
            </w:r>
            <w:r w:rsidRPr="00E6627A">
              <w:rPr>
                <w:rStyle w:val="240"/>
                <w:sz w:val="20"/>
                <w:szCs w:val="20"/>
              </w:rPr>
              <w:t>V</w:t>
            </w:r>
          </w:p>
        </w:tc>
        <w:tc>
          <w:tcPr>
            <w:tcW w:w="2693" w:type="dxa"/>
            <w:vMerge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TiK</w:t>
            </w:r>
            <w:r w:rsidRPr="00E6627A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β</w:t>
            </w: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</w:t>
            </w:r>
          </w:p>
        </w:tc>
      </w:tr>
      <w:tr w:rsidR="00F03B42" w:rsidRPr="00E6627A" w:rsidTr="00E6627A">
        <w:tc>
          <w:tcPr>
            <w:tcW w:w="2972" w:type="dxa"/>
            <w:tcBorders>
              <w:bottom w:val="single" w:sz="4" w:space="0" w:color="auto"/>
            </w:tcBorders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lastRenderedPageBreak/>
              <w:t>Сг, М</w:t>
            </w:r>
            <w:r w:rsidRPr="00E6627A">
              <w:rPr>
                <w:rStyle w:val="240"/>
                <w:sz w:val="20"/>
                <w:szCs w:val="20"/>
                <w:lang w:val="en-US"/>
              </w:rPr>
              <w:t>n</w:t>
            </w:r>
            <w:r w:rsidRPr="00E6627A">
              <w:rPr>
                <w:rStyle w:val="240"/>
                <w:sz w:val="20"/>
                <w:szCs w:val="20"/>
              </w:rPr>
              <w:t>О, М</w:t>
            </w:r>
            <w:r w:rsidRPr="00E6627A">
              <w:rPr>
                <w:rStyle w:val="240"/>
                <w:sz w:val="20"/>
                <w:szCs w:val="20"/>
                <w:lang w:val="en-US"/>
              </w:rPr>
              <w:t>n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Сг</w:t>
            </w: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K</w:t>
            </w:r>
            <w:r w:rsidRPr="00E6627A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β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</w:t>
            </w:r>
          </w:p>
        </w:tc>
      </w:tr>
      <w:tr w:rsidR="00F03B42" w:rsidRPr="00E6627A" w:rsidTr="00E6627A">
        <w:tc>
          <w:tcPr>
            <w:tcW w:w="2972" w:type="dxa"/>
            <w:tcBorders>
              <w:bottom w:val="nil"/>
            </w:tcBorders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lastRenderedPageBreak/>
              <w:t>Fe</w:t>
            </w:r>
            <w:r w:rsidRPr="00E6627A">
              <w:rPr>
                <w:rStyle w:val="230"/>
                <w:sz w:val="20"/>
                <w:szCs w:val="20"/>
                <w:vertAlign w:val="subscript"/>
                <w:lang w:val="en-US" w:eastAsia="en-US" w:bidi="en-US"/>
              </w:rPr>
              <w:t>2</w:t>
            </w: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O</w:t>
            </w:r>
            <w:r w:rsidRPr="00E6627A">
              <w:rPr>
                <w:rStyle w:val="230"/>
                <w:sz w:val="20"/>
                <w:szCs w:val="20"/>
                <w:vertAlign w:val="subscript"/>
                <w:lang w:val="en-US" w:eastAsia="en-US" w:bidi="en-US"/>
              </w:rPr>
              <w:t>3</w:t>
            </w: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 xml:space="preserve">, Fe, </w:t>
            </w:r>
            <w:r w:rsidRPr="00E6627A">
              <w:rPr>
                <w:rStyle w:val="240"/>
                <w:sz w:val="20"/>
                <w:szCs w:val="20"/>
              </w:rPr>
              <w:t xml:space="preserve">Со, </w:t>
            </w: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Ni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FeK</w:t>
            </w:r>
            <w:r w:rsidRPr="00E6627A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β</w:t>
            </w:r>
          </w:p>
        </w:tc>
        <w:tc>
          <w:tcPr>
            <w:tcW w:w="1672" w:type="dxa"/>
            <w:tcBorders>
              <w:bottom w:val="nil"/>
            </w:tcBorders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</w:t>
            </w:r>
          </w:p>
        </w:tc>
      </w:tr>
      <w:tr w:rsidR="001E2D6C" w:rsidRPr="00E6627A" w:rsidTr="001E2D6C">
        <w:tc>
          <w:tcPr>
            <w:tcW w:w="2972" w:type="dxa"/>
            <w:tcBorders>
              <w:bottom w:val="single" w:sz="4" w:space="0" w:color="auto"/>
            </w:tcBorders>
          </w:tcPr>
          <w:p w:rsidR="001E2D6C" w:rsidRPr="00E6627A" w:rsidRDefault="001E2D6C" w:rsidP="00BC48B8">
            <w:pPr>
              <w:pStyle w:val="212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 xml:space="preserve">Си, </w:t>
            </w: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Zn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1E2D6C" w:rsidRPr="00E6627A" w:rsidRDefault="001E2D6C" w:rsidP="00BC48B8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E2D6C" w:rsidRPr="00E6627A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CuK</w:t>
            </w:r>
            <w:r w:rsidRPr="00E6627A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β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1E2D6C" w:rsidRPr="00E6627A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</w:t>
            </w:r>
          </w:p>
        </w:tc>
      </w:tr>
      <w:tr w:rsidR="001E2D6C" w:rsidRPr="00E6627A" w:rsidTr="001E2D6C">
        <w:tc>
          <w:tcPr>
            <w:tcW w:w="2972" w:type="dxa"/>
            <w:tcBorders>
              <w:bottom w:val="nil"/>
            </w:tcBorders>
          </w:tcPr>
          <w:p w:rsidR="001E2D6C" w:rsidRPr="00E6627A" w:rsidRDefault="001E2D6C" w:rsidP="00BC48B8">
            <w:pPr>
              <w:pStyle w:val="212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As, Pb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:rsidR="001E2D6C" w:rsidRPr="00E6627A" w:rsidRDefault="001E2D6C" w:rsidP="00BC48B8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1E2D6C" w:rsidRPr="00E6627A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GeK</w:t>
            </w:r>
            <w:r w:rsidRPr="00E6627A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β</w:t>
            </w:r>
            <w:r w:rsidRPr="00E6627A">
              <w:rPr>
                <w:rStyle w:val="af2"/>
                <w:rFonts w:eastAsia="Courier New"/>
                <w:color w:val="000000"/>
                <w:sz w:val="20"/>
                <w:szCs w:val="20"/>
                <w:shd w:val="clear" w:color="auto" w:fill="FFFFFF"/>
                <w:lang w:val="en-US" w:eastAsia="en-US" w:bidi="en-US"/>
              </w:rPr>
              <w:footnoteReference w:customMarkFollows="1" w:id="9"/>
              <w:t>7)</w:t>
            </w:r>
          </w:p>
        </w:tc>
        <w:tc>
          <w:tcPr>
            <w:tcW w:w="1672" w:type="dxa"/>
            <w:tcBorders>
              <w:bottom w:val="nil"/>
            </w:tcBorders>
          </w:tcPr>
          <w:p w:rsidR="001E2D6C" w:rsidRPr="00E6627A" w:rsidRDefault="001E2D6C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20</w:t>
            </w:r>
          </w:p>
        </w:tc>
      </w:tr>
    </w:tbl>
    <w:p w:rsidR="00E6627A" w:rsidRDefault="00E6627A" w:rsidP="00E6627A">
      <w:pPr>
        <w:jc w:val="center"/>
        <w:rPr>
          <w:i/>
        </w:rPr>
      </w:pPr>
      <w:r w:rsidRPr="0085453C">
        <w:rPr>
          <w:i/>
        </w:rPr>
        <w:t xml:space="preserve">Окончание таблицы </w:t>
      </w:r>
      <w:r>
        <w:rPr>
          <w:i/>
        </w:rPr>
        <w:t>4</w:t>
      </w:r>
    </w:p>
    <w:p w:rsidR="00F100B3" w:rsidRDefault="00F100B3" w:rsidP="00E6627A">
      <w:pPr>
        <w:jc w:val="center"/>
        <w:rPr>
          <w:i/>
        </w:rPr>
      </w:pPr>
    </w:p>
    <w:tbl>
      <w:tblPr>
        <w:tblStyle w:val="af0"/>
        <w:tblW w:w="9214" w:type="dxa"/>
        <w:tblInd w:w="108" w:type="dxa"/>
        <w:tblLook w:val="04A0"/>
      </w:tblPr>
      <w:tblGrid>
        <w:gridCol w:w="2864"/>
        <w:gridCol w:w="2693"/>
        <w:gridCol w:w="1985"/>
        <w:gridCol w:w="1672"/>
      </w:tblGrid>
      <w:tr w:rsidR="00E6627A" w:rsidRPr="00E6627A" w:rsidTr="00776F77">
        <w:tc>
          <w:tcPr>
            <w:tcW w:w="2864" w:type="dxa"/>
            <w:tcBorders>
              <w:bottom w:val="double" w:sz="4" w:space="0" w:color="auto"/>
            </w:tcBorders>
            <w:vAlign w:val="bottom"/>
          </w:tcPr>
          <w:p w:rsidR="00E6627A" w:rsidRPr="00E6627A" w:rsidRDefault="00E6627A" w:rsidP="00C85A77">
            <w:pPr>
              <w:pStyle w:val="212"/>
              <w:shd w:val="clear" w:color="auto" w:fill="auto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Определяемый компонент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bottom"/>
          </w:tcPr>
          <w:p w:rsidR="00E6627A" w:rsidRPr="00E6627A" w:rsidRDefault="00E6627A" w:rsidP="00C85A77">
            <w:pPr>
              <w:pStyle w:val="212"/>
              <w:shd w:val="clear" w:color="auto" w:fill="auto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Наименование КО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E6627A" w:rsidRPr="00E6627A" w:rsidRDefault="00E6627A" w:rsidP="00C85A77">
            <w:pPr>
              <w:pStyle w:val="212"/>
              <w:shd w:val="clear" w:color="auto" w:fill="auto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Линия для КО</w:t>
            </w:r>
          </w:p>
        </w:tc>
        <w:tc>
          <w:tcPr>
            <w:tcW w:w="1672" w:type="dxa"/>
            <w:tcBorders>
              <w:bottom w:val="double" w:sz="4" w:space="0" w:color="auto"/>
            </w:tcBorders>
            <w:vAlign w:val="bottom"/>
          </w:tcPr>
          <w:p w:rsidR="00E6627A" w:rsidRPr="00E6627A" w:rsidRDefault="00E6627A" w:rsidP="00C85A77">
            <w:pPr>
              <w:pStyle w:val="212"/>
              <w:shd w:val="clear" w:color="auto" w:fill="auto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Экспозиция, с</w:t>
            </w:r>
          </w:p>
        </w:tc>
      </w:tr>
      <w:tr w:rsidR="00F03B42" w:rsidRPr="00E6627A" w:rsidTr="00776F77">
        <w:tc>
          <w:tcPr>
            <w:tcW w:w="2864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Sr,</w:t>
            </w:r>
            <w:r w:rsidRPr="00E6627A">
              <w:rPr>
                <w:rStyle w:val="220"/>
                <w:sz w:val="20"/>
                <w:szCs w:val="20"/>
              </w:rPr>
              <w:t>λ</w:t>
            </w:r>
            <w:r w:rsidRPr="00E6627A">
              <w:rPr>
                <w:rStyle w:val="221"/>
                <w:sz w:val="20"/>
                <w:szCs w:val="20"/>
                <w:vertAlign w:val="subscript"/>
              </w:rPr>
              <w:t>пс</w:t>
            </w:r>
          </w:p>
        </w:tc>
        <w:tc>
          <w:tcPr>
            <w:tcW w:w="2693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RbK</w:t>
            </w:r>
            <w:r w:rsidRPr="00E6627A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β</w:t>
            </w:r>
            <w:r w:rsidRPr="00E6627A">
              <w:rPr>
                <w:rStyle w:val="230"/>
                <w:sz w:val="20"/>
                <w:szCs w:val="20"/>
                <w:vertAlign w:val="superscript"/>
                <w:lang w:val="en-US" w:eastAsia="en-US" w:bidi="en-US"/>
              </w:rPr>
              <w:t>7</w:t>
            </w:r>
            <w:r w:rsidR="00FC3208" w:rsidRPr="00E6627A">
              <w:rPr>
                <w:rStyle w:val="230"/>
                <w:sz w:val="20"/>
                <w:szCs w:val="20"/>
                <w:vertAlign w:val="superscript"/>
                <w:lang w:eastAsia="en-US" w:bidi="en-US"/>
              </w:rPr>
              <w:t>)</w:t>
            </w: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20</w:t>
            </w:r>
          </w:p>
        </w:tc>
      </w:tr>
      <w:tr w:rsidR="00F03B42" w:rsidRPr="00E6627A" w:rsidTr="00776F77">
        <w:tc>
          <w:tcPr>
            <w:tcW w:w="9214" w:type="dxa"/>
            <w:gridSpan w:val="4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Модификации со спектрометрической камерой, наполненной воздухом</w:t>
            </w:r>
          </w:p>
        </w:tc>
      </w:tr>
      <w:tr w:rsidR="00F03B42" w:rsidRPr="00E6627A" w:rsidTr="00776F77">
        <w:tc>
          <w:tcPr>
            <w:tcW w:w="2864" w:type="dxa"/>
            <w:vMerge w:val="restart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TiO</w:t>
            </w:r>
            <w:r w:rsidRPr="00E6627A">
              <w:rPr>
                <w:rStyle w:val="240"/>
                <w:sz w:val="20"/>
                <w:szCs w:val="20"/>
                <w:vertAlign w:val="subscript"/>
                <w:lang w:val="en-US" w:eastAsia="en-US" w:bidi="en-US"/>
              </w:rPr>
              <w:t>2</w:t>
            </w: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, Ti, V</w:t>
            </w:r>
          </w:p>
        </w:tc>
        <w:tc>
          <w:tcPr>
            <w:tcW w:w="2693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КО</w:t>
            </w: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-Ti</w:t>
            </w:r>
          </w:p>
        </w:tc>
        <w:tc>
          <w:tcPr>
            <w:tcW w:w="1985" w:type="dxa"/>
            <w:vMerge w:val="restart"/>
            <w:vAlign w:val="center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TiKα</w:t>
            </w: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</w:t>
            </w:r>
          </w:p>
        </w:tc>
      </w:tr>
      <w:tr w:rsidR="00F03B42" w:rsidRPr="00E6627A" w:rsidTr="00776F77">
        <w:tc>
          <w:tcPr>
            <w:tcW w:w="2864" w:type="dxa"/>
            <w:vMerge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KO-S15</w:t>
            </w:r>
          </w:p>
        </w:tc>
        <w:tc>
          <w:tcPr>
            <w:tcW w:w="1985" w:type="dxa"/>
            <w:vMerge/>
            <w:vAlign w:val="center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</w:t>
            </w:r>
          </w:p>
        </w:tc>
      </w:tr>
      <w:tr w:rsidR="00F03B42" w:rsidRPr="00E6627A" w:rsidTr="00776F77">
        <w:tc>
          <w:tcPr>
            <w:tcW w:w="2864" w:type="dxa"/>
            <w:vMerge w:val="restart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Cr, MnO, Mn</w:t>
            </w:r>
          </w:p>
        </w:tc>
        <w:tc>
          <w:tcPr>
            <w:tcW w:w="2693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КО-1</w:t>
            </w:r>
          </w:p>
        </w:tc>
        <w:tc>
          <w:tcPr>
            <w:tcW w:w="1985" w:type="dxa"/>
            <w:vMerge w:val="restart"/>
            <w:vAlign w:val="center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CrKα</w:t>
            </w: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</w:t>
            </w:r>
          </w:p>
        </w:tc>
      </w:tr>
      <w:tr w:rsidR="00F03B42" w:rsidRPr="00E6627A" w:rsidTr="00776F77">
        <w:tc>
          <w:tcPr>
            <w:tcW w:w="2864" w:type="dxa"/>
            <w:vMerge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KO-S15</w:t>
            </w:r>
          </w:p>
        </w:tc>
        <w:tc>
          <w:tcPr>
            <w:tcW w:w="1985" w:type="dxa"/>
            <w:vMerge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</w:t>
            </w:r>
          </w:p>
        </w:tc>
      </w:tr>
      <w:tr w:rsidR="00F03B42" w:rsidRPr="00E6627A" w:rsidTr="00776F77">
        <w:tc>
          <w:tcPr>
            <w:tcW w:w="2864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Fe</w:t>
            </w:r>
            <w:r w:rsidRPr="00E6627A">
              <w:rPr>
                <w:rStyle w:val="230"/>
                <w:sz w:val="20"/>
                <w:szCs w:val="20"/>
                <w:vertAlign w:val="subscript"/>
                <w:lang w:val="en-US" w:eastAsia="en-US" w:bidi="en-US"/>
              </w:rPr>
              <w:t>2</w:t>
            </w: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O</w:t>
            </w:r>
            <w:r w:rsidRPr="00E6627A">
              <w:rPr>
                <w:rStyle w:val="230"/>
                <w:sz w:val="20"/>
                <w:szCs w:val="20"/>
                <w:vertAlign w:val="subscript"/>
                <w:lang w:val="en-US" w:eastAsia="en-US" w:bidi="en-US"/>
              </w:rPr>
              <w:t>3</w:t>
            </w: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, Fe, Co, Ni</w:t>
            </w:r>
          </w:p>
        </w:tc>
        <w:tc>
          <w:tcPr>
            <w:tcW w:w="2693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 xml:space="preserve">КО-1, </w:t>
            </w: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KO-S15</w:t>
            </w:r>
          </w:p>
        </w:tc>
        <w:tc>
          <w:tcPr>
            <w:tcW w:w="1985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NiKα</w:t>
            </w: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</w:t>
            </w:r>
          </w:p>
        </w:tc>
      </w:tr>
      <w:tr w:rsidR="00F03B42" w:rsidRPr="00E6627A" w:rsidTr="00776F77">
        <w:tc>
          <w:tcPr>
            <w:tcW w:w="2864" w:type="dxa"/>
            <w:vMerge w:val="restart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Cu, Zn</w:t>
            </w:r>
          </w:p>
        </w:tc>
        <w:tc>
          <w:tcPr>
            <w:tcW w:w="2693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КО-1</w:t>
            </w:r>
          </w:p>
        </w:tc>
        <w:tc>
          <w:tcPr>
            <w:tcW w:w="1985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ZnKα</w:t>
            </w: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10</w:t>
            </w:r>
          </w:p>
        </w:tc>
      </w:tr>
      <w:tr w:rsidR="00F03B42" w:rsidRPr="00E6627A" w:rsidTr="00776F77">
        <w:tc>
          <w:tcPr>
            <w:tcW w:w="2864" w:type="dxa"/>
            <w:vMerge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KO-S15</w:t>
            </w:r>
          </w:p>
        </w:tc>
        <w:tc>
          <w:tcPr>
            <w:tcW w:w="1985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Zn K</w:t>
            </w:r>
            <w:r w:rsidRPr="00E6627A">
              <w:rPr>
                <w:rStyle w:val="240"/>
                <w:rFonts w:eastAsia="Courier New"/>
                <w:sz w:val="20"/>
                <w:szCs w:val="20"/>
                <w:lang w:val="en-US" w:eastAsia="en-US" w:bidi="en-US"/>
              </w:rPr>
              <w:t>β</w:t>
            </w: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20</w:t>
            </w:r>
          </w:p>
        </w:tc>
      </w:tr>
      <w:tr w:rsidR="00F03B42" w:rsidRPr="00E6627A" w:rsidTr="00776F77">
        <w:tc>
          <w:tcPr>
            <w:tcW w:w="2864" w:type="dxa"/>
            <w:vMerge w:val="restart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 xml:space="preserve">Sr, As, Pb, </w:t>
            </w:r>
            <w:r w:rsidRPr="00E6627A">
              <w:rPr>
                <w:rStyle w:val="220"/>
                <w:sz w:val="20"/>
                <w:szCs w:val="20"/>
              </w:rPr>
              <w:t>λ</w:t>
            </w:r>
            <w:r w:rsidRPr="00E6627A">
              <w:rPr>
                <w:rStyle w:val="221"/>
                <w:sz w:val="20"/>
                <w:szCs w:val="20"/>
                <w:vertAlign w:val="subscript"/>
              </w:rPr>
              <w:t>пс</w:t>
            </w:r>
          </w:p>
        </w:tc>
        <w:tc>
          <w:tcPr>
            <w:tcW w:w="2693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</w:rPr>
              <w:t>КО-1</w:t>
            </w:r>
          </w:p>
        </w:tc>
        <w:tc>
          <w:tcPr>
            <w:tcW w:w="1985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Zr Kα</w:t>
            </w:r>
            <w:r w:rsidRPr="00E6627A">
              <w:rPr>
                <w:rStyle w:val="230"/>
                <w:sz w:val="20"/>
                <w:szCs w:val="20"/>
                <w:vertAlign w:val="superscript"/>
                <w:lang w:val="en-US" w:eastAsia="en-US" w:bidi="en-US"/>
              </w:rPr>
              <w:t xml:space="preserve"> 7</w:t>
            </w:r>
            <w:r w:rsidR="00FC3208" w:rsidRPr="00E6627A">
              <w:rPr>
                <w:rStyle w:val="230"/>
                <w:sz w:val="20"/>
                <w:szCs w:val="20"/>
                <w:vertAlign w:val="superscript"/>
                <w:lang w:eastAsia="en-US" w:bidi="en-US"/>
              </w:rPr>
              <w:t>)</w:t>
            </w:r>
          </w:p>
        </w:tc>
        <w:tc>
          <w:tcPr>
            <w:tcW w:w="1672" w:type="dxa"/>
            <w:vAlign w:val="bottom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30"/>
                <w:sz w:val="20"/>
                <w:szCs w:val="20"/>
                <w:lang w:val="en-US" w:eastAsia="en-US" w:bidi="en-US"/>
              </w:rPr>
              <w:t>20</w:t>
            </w:r>
          </w:p>
        </w:tc>
      </w:tr>
      <w:tr w:rsidR="00F03B42" w:rsidRPr="00E6627A" w:rsidTr="00776F77">
        <w:tc>
          <w:tcPr>
            <w:tcW w:w="2864" w:type="dxa"/>
            <w:vMerge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KO-S15</w:t>
            </w:r>
          </w:p>
        </w:tc>
        <w:tc>
          <w:tcPr>
            <w:tcW w:w="1985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SrKα</w:t>
            </w:r>
            <w:r w:rsidRPr="00E6627A">
              <w:rPr>
                <w:rStyle w:val="230"/>
                <w:sz w:val="20"/>
                <w:szCs w:val="20"/>
                <w:vertAlign w:val="superscript"/>
                <w:lang w:val="en-US" w:eastAsia="en-US" w:bidi="en-US"/>
              </w:rPr>
              <w:t xml:space="preserve"> 7</w:t>
            </w:r>
            <w:r w:rsidR="00FC3208" w:rsidRPr="00E6627A">
              <w:rPr>
                <w:rStyle w:val="230"/>
                <w:sz w:val="20"/>
                <w:szCs w:val="20"/>
                <w:vertAlign w:val="superscript"/>
                <w:lang w:eastAsia="en-US" w:bidi="en-US"/>
              </w:rPr>
              <w:t>)</w:t>
            </w:r>
          </w:p>
        </w:tc>
        <w:tc>
          <w:tcPr>
            <w:tcW w:w="1672" w:type="dxa"/>
          </w:tcPr>
          <w:p w:rsidR="00F03B42" w:rsidRPr="00E6627A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627A">
              <w:rPr>
                <w:rStyle w:val="240"/>
                <w:sz w:val="20"/>
                <w:szCs w:val="20"/>
                <w:lang w:val="en-US" w:eastAsia="en-US" w:bidi="en-US"/>
              </w:rPr>
              <w:t>50</w:t>
            </w:r>
          </w:p>
        </w:tc>
      </w:tr>
    </w:tbl>
    <w:p w:rsidR="00F03B42" w:rsidRDefault="00F03B42" w:rsidP="00EF342E">
      <w:pPr>
        <w:pStyle w:val="212"/>
        <w:shd w:val="clear" w:color="auto" w:fill="auto"/>
        <w:tabs>
          <w:tab w:val="left" w:pos="4050"/>
        </w:tabs>
        <w:spacing w:after="0" w:line="240" w:lineRule="auto"/>
        <w:ind w:right="140"/>
        <w:jc w:val="center"/>
        <w:rPr>
          <w:rStyle w:val="Exact0"/>
        </w:rPr>
      </w:pPr>
    </w:p>
    <w:p w:rsidR="00FB4CC5" w:rsidRDefault="00F03B42" w:rsidP="0054379A">
      <w:pPr>
        <w:pStyle w:val="212"/>
        <w:shd w:val="clear" w:color="auto" w:fill="auto"/>
        <w:tabs>
          <w:tab w:val="left" w:pos="1466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10.3.3.3</w:t>
      </w:r>
      <w:r w:rsidR="0054379A">
        <w:rPr>
          <w:sz w:val="24"/>
          <w:szCs w:val="24"/>
        </w:rPr>
        <w:t xml:space="preserve"> </w:t>
      </w:r>
      <w:r w:rsidR="002E0D80" w:rsidRPr="00087A0C">
        <w:rPr>
          <w:sz w:val="24"/>
          <w:szCs w:val="24"/>
        </w:rPr>
        <w:t xml:space="preserve">Для учёта матричных эффектов проводят нормировку аналитических сигналов на скорость счёта </w:t>
      </w:r>
      <w:r w:rsidR="002E0D80" w:rsidRPr="00F03B42">
        <w:rPr>
          <w:rStyle w:val="221"/>
          <w:i w:val="0"/>
          <w:sz w:val="24"/>
          <w:szCs w:val="24"/>
        </w:rPr>
        <w:t>1</w:t>
      </w:r>
      <w:r w:rsidR="002E0D80" w:rsidRPr="00F03B42">
        <w:rPr>
          <w:rStyle w:val="221"/>
          <w:i w:val="0"/>
          <w:sz w:val="24"/>
          <w:szCs w:val="24"/>
          <w:vertAlign w:val="subscript"/>
        </w:rPr>
        <w:t>пс</w:t>
      </w:r>
      <w:r w:rsidR="0054379A">
        <w:rPr>
          <w:rStyle w:val="221"/>
          <w:i w:val="0"/>
          <w:sz w:val="24"/>
          <w:szCs w:val="24"/>
          <w:vertAlign w:val="subscript"/>
        </w:rPr>
        <w:t xml:space="preserve"> </w:t>
      </w:r>
      <w:r w:rsidR="002E0D80" w:rsidRPr="00087A0C">
        <w:rPr>
          <w:sz w:val="24"/>
          <w:szCs w:val="24"/>
        </w:rPr>
        <w:t xml:space="preserve">на длине волны </w:t>
      </w:r>
      <w:r w:rsidR="002E0D80" w:rsidRPr="00F03B42">
        <w:rPr>
          <w:rStyle w:val="220"/>
          <w:sz w:val="24"/>
          <w:szCs w:val="24"/>
        </w:rPr>
        <w:t>λ</w:t>
      </w:r>
      <w:r w:rsidR="002E0D80" w:rsidRPr="00F03B42">
        <w:rPr>
          <w:rStyle w:val="221"/>
          <w:sz w:val="24"/>
          <w:szCs w:val="24"/>
          <w:vertAlign w:val="subscript"/>
        </w:rPr>
        <w:t>пс</w:t>
      </w:r>
      <w:r w:rsidR="002E0D80" w:rsidRPr="00087A0C">
        <w:rPr>
          <w:sz w:val="24"/>
          <w:szCs w:val="24"/>
        </w:rPr>
        <w:t xml:space="preserve">, соответствующей линии некогерентного рассеяния характеристического излучения анода </w:t>
      </w:r>
      <w:r w:rsidR="0054379A">
        <w:rPr>
          <w:sz w:val="24"/>
          <w:szCs w:val="24"/>
        </w:rPr>
        <w:t>РТ</w:t>
      </w:r>
      <w:r w:rsidR="002E0D80" w:rsidRPr="00087A0C">
        <w:rPr>
          <w:sz w:val="24"/>
          <w:szCs w:val="24"/>
        </w:rPr>
        <w:t xml:space="preserve">. Для применяемых в аппаратах и спектрометрах анодах значения </w:t>
      </w:r>
      <w:r w:rsidR="002E0D80" w:rsidRPr="00F03B42">
        <w:rPr>
          <w:rStyle w:val="220"/>
          <w:sz w:val="24"/>
          <w:szCs w:val="24"/>
        </w:rPr>
        <w:t>λ</w:t>
      </w:r>
      <w:r w:rsidR="002E0D80" w:rsidRPr="00F03B42">
        <w:rPr>
          <w:rStyle w:val="221"/>
          <w:sz w:val="24"/>
          <w:szCs w:val="24"/>
          <w:vertAlign w:val="subscript"/>
        </w:rPr>
        <w:t>пс</w:t>
      </w:r>
      <w:r w:rsidR="0054379A">
        <w:rPr>
          <w:rStyle w:val="221"/>
          <w:sz w:val="24"/>
          <w:szCs w:val="24"/>
          <w:vertAlign w:val="subscript"/>
        </w:rPr>
        <w:t xml:space="preserve"> </w:t>
      </w:r>
      <w:r w:rsidR="002E0D80" w:rsidRPr="00087A0C">
        <w:rPr>
          <w:sz w:val="24"/>
          <w:szCs w:val="24"/>
        </w:rPr>
        <w:t>приведены в таблице 5.</w:t>
      </w:r>
    </w:p>
    <w:p w:rsidR="0054379A" w:rsidRPr="0054379A" w:rsidRDefault="0054379A" w:rsidP="0054379A">
      <w:pPr>
        <w:pStyle w:val="212"/>
        <w:shd w:val="clear" w:color="auto" w:fill="auto"/>
        <w:tabs>
          <w:tab w:val="left" w:pos="1466"/>
        </w:tabs>
        <w:spacing w:after="0" w:line="240" w:lineRule="auto"/>
        <w:ind w:firstLine="709"/>
        <w:jc w:val="both"/>
        <w:rPr>
          <w:rStyle w:val="Exact0"/>
          <w:sz w:val="24"/>
          <w:szCs w:val="24"/>
        </w:rPr>
      </w:pPr>
    </w:p>
    <w:p w:rsidR="00F03B42" w:rsidRPr="00F03B42" w:rsidRDefault="00F03B42" w:rsidP="00EF342E">
      <w:pPr>
        <w:pStyle w:val="212"/>
        <w:shd w:val="clear" w:color="auto" w:fill="auto"/>
        <w:tabs>
          <w:tab w:val="left" w:pos="4050"/>
        </w:tabs>
        <w:spacing w:after="0" w:line="240" w:lineRule="auto"/>
        <w:ind w:right="140"/>
        <w:jc w:val="center"/>
        <w:rPr>
          <w:b/>
        </w:rPr>
      </w:pPr>
      <w:r w:rsidRPr="0082365E">
        <w:rPr>
          <w:rStyle w:val="Exact0"/>
          <w:b/>
        </w:rPr>
        <w:t xml:space="preserve">Таблица 5 </w:t>
      </w:r>
      <w:r w:rsidR="00FC3208">
        <w:rPr>
          <w:rStyle w:val="Exact0"/>
          <w:b/>
          <w:lang w:val="en-US"/>
        </w:rPr>
        <w:t>–</w:t>
      </w:r>
      <w:r w:rsidR="00CA23E3">
        <w:rPr>
          <w:rStyle w:val="Exact0"/>
          <w:b/>
        </w:rPr>
        <w:t xml:space="preserve"> </w:t>
      </w:r>
      <w:r w:rsidRPr="00F03B42">
        <w:rPr>
          <w:rStyle w:val="Exact1"/>
          <w:b/>
          <w:u w:val="none"/>
        </w:rPr>
        <w:t xml:space="preserve">Значения </w:t>
      </w:r>
      <w:r w:rsidRPr="00F03B42">
        <w:rPr>
          <w:rStyle w:val="220"/>
          <w:b/>
          <w:sz w:val="24"/>
          <w:szCs w:val="24"/>
        </w:rPr>
        <w:t>λ</w:t>
      </w:r>
      <w:r w:rsidRPr="00F03B42">
        <w:rPr>
          <w:rStyle w:val="221"/>
          <w:b/>
          <w:sz w:val="24"/>
          <w:szCs w:val="24"/>
          <w:vertAlign w:val="subscript"/>
        </w:rPr>
        <w:t>пс</w:t>
      </w:r>
    </w:p>
    <w:p w:rsidR="00F03B42" w:rsidRPr="0082365E" w:rsidRDefault="00F03B42" w:rsidP="00EF342E">
      <w:pPr>
        <w:pStyle w:val="212"/>
        <w:shd w:val="clear" w:color="auto" w:fill="auto"/>
        <w:spacing w:after="0" w:line="240" w:lineRule="auto"/>
        <w:ind w:right="140"/>
        <w:jc w:val="center"/>
        <w:rPr>
          <w:rStyle w:val="220"/>
          <w:sz w:val="24"/>
          <w:szCs w:val="24"/>
        </w:rPr>
      </w:pPr>
    </w:p>
    <w:tbl>
      <w:tblPr>
        <w:tblStyle w:val="af0"/>
        <w:tblW w:w="0" w:type="auto"/>
        <w:tblInd w:w="108" w:type="dxa"/>
        <w:tblLook w:val="04A0"/>
      </w:tblPr>
      <w:tblGrid>
        <w:gridCol w:w="2282"/>
        <w:gridCol w:w="2388"/>
        <w:gridCol w:w="2397"/>
        <w:gridCol w:w="2289"/>
      </w:tblGrid>
      <w:tr w:rsidR="00F03B42" w:rsidTr="00776F77">
        <w:tc>
          <w:tcPr>
            <w:tcW w:w="2282" w:type="dxa"/>
            <w:tcBorders>
              <w:bottom w:val="double" w:sz="4" w:space="0" w:color="auto"/>
            </w:tcBorders>
          </w:tcPr>
          <w:p w:rsidR="00F03B42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rStyle w:val="220"/>
                <w:sz w:val="24"/>
                <w:szCs w:val="24"/>
              </w:rPr>
            </w:pPr>
            <w:r>
              <w:rPr>
                <w:rStyle w:val="240"/>
              </w:rPr>
              <w:t>Анод</w:t>
            </w:r>
          </w:p>
        </w:tc>
        <w:tc>
          <w:tcPr>
            <w:tcW w:w="2388" w:type="dxa"/>
            <w:tcBorders>
              <w:bottom w:val="double" w:sz="4" w:space="0" w:color="auto"/>
            </w:tcBorders>
          </w:tcPr>
          <w:p w:rsidR="00F03B42" w:rsidRPr="006859B4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rStyle w:val="220"/>
                <w:sz w:val="24"/>
                <w:szCs w:val="24"/>
              </w:rPr>
            </w:pPr>
            <w:r>
              <w:rPr>
                <w:rStyle w:val="220"/>
                <w:sz w:val="24"/>
                <w:szCs w:val="24"/>
              </w:rPr>
              <w:t>λ</w:t>
            </w:r>
            <w:r w:rsidRPr="00087A0C">
              <w:rPr>
                <w:rStyle w:val="221"/>
                <w:sz w:val="24"/>
                <w:szCs w:val="24"/>
                <w:vertAlign w:val="subscript"/>
              </w:rPr>
              <w:t>пс</w:t>
            </w:r>
            <w:r>
              <w:rPr>
                <w:rStyle w:val="221"/>
                <w:sz w:val="24"/>
                <w:szCs w:val="24"/>
              </w:rPr>
              <w:t xml:space="preserve">, </w:t>
            </w:r>
            <w:r>
              <w:rPr>
                <w:rStyle w:val="240"/>
              </w:rPr>
              <w:t>мА</w:t>
            </w:r>
          </w:p>
        </w:tc>
        <w:tc>
          <w:tcPr>
            <w:tcW w:w="2397" w:type="dxa"/>
            <w:tcBorders>
              <w:bottom w:val="double" w:sz="4" w:space="0" w:color="auto"/>
            </w:tcBorders>
          </w:tcPr>
          <w:p w:rsidR="00F03B42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rStyle w:val="220"/>
                <w:sz w:val="24"/>
                <w:szCs w:val="24"/>
              </w:rPr>
            </w:pPr>
            <w:r>
              <w:rPr>
                <w:rStyle w:val="240"/>
              </w:rPr>
              <w:t>Экспозиция, с</w:t>
            </w:r>
          </w:p>
        </w:tc>
        <w:tc>
          <w:tcPr>
            <w:tcW w:w="2289" w:type="dxa"/>
            <w:tcBorders>
              <w:bottom w:val="double" w:sz="4" w:space="0" w:color="auto"/>
            </w:tcBorders>
          </w:tcPr>
          <w:p w:rsidR="00F03B42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rStyle w:val="220"/>
                <w:sz w:val="24"/>
                <w:szCs w:val="24"/>
              </w:rPr>
            </w:pPr>
            <w:r>
              <w:rPr>
                <w:rStyle w:val="240"/>
              </w:rPr>
              <w:t>Порядок отражения</w:t>
            </w:r>
          </w:p>
        </w:tc>
      </w:tr>
      <w:tr w:rsidR="00F03B42" w:rsidTr="00776F77">
        <w:tc>
          <w:tcPr>
            <w:tcW w:w="2282" w:type="dxa"/>
            <w:tcBorders>
              <w:top w:val="double" w:sz="4" w:space="0" w:color="auto"/>
            </w:tcBorders>
          </w:tcPr>
          <w:p w:rsidR="00F03B42" w:rsidRPr="00FC3208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rStyle w:val="220"/>
                <w:sz w:val="24"/>
                <w:szCs w:val="24"/>
              </w:rPr>
            </w:pPr>
            <w:r>
              <w:rPr>
                <w:rStyle w:val="240"/>
                <w:lang w:val="en-US" w:eastAsia="en-US" w:bidi="en-US"/>
              </w:rPr>
              <w:t>Pd</w:t>
            </w:r>
            <w:r w:rsidR="00FC3208">
              <w:rPr>
                <w:rStyle w:val="af2"/>
                <w:color w:val="000000"/>
                <w:shd w:val="clear" w:color="auto" w:fill="FFFFFF"/>
                <w:lang w:val="en-US" w:eastAsia="en-US" w:bidi="en-US"/>
              </w:rPr>
              <w:footnoteReference w:customMarkFollows="1" w:id="10"/>
              <w:t>8)</w:t>
            </w:r>
          </w:p>
        </w:tc>
        <w:tc>
          <w:tcPr>
            <w:tcW w:w="2388" w:type="dxa"/>
            <w:tcBorders>
              <w:top w:val="double" w:sz="4" w:space="0" w:color="auto"/>
            </w:tcBorders>
          </w:tcPr>
          <w:p w:rsidR="00F03B42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  <w:lang w:val="en-US" w:eastAsia="en-US" w:bidi="en-US"/>
              </w:rPr>
              <w:t>617</w:t>
            </w:r>
          </w:p>
        </w:tc>
        <w:tc>
          <w:tcPr>
            <w:tcW w:w="2397" w:type="dxa"/>
            <w:tcBorders>
              <w:top w:val="double" w:sz="4" w:space="0" w:color="auto"/>
            </w:tcBorders>
          </w:tcPr>
          <w:p w:rsidR="00F03B42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  <w:lang w:val="en-US" w:eastAsia="en-US" w:bidi="en-US"/>
              </w:rPr>
              <w:t>50</w:t>
            </w:r>
          </w:p>
        </w:tc>
        <w:tc>
          <w:tcPr>
            <w:tcW w:w="2289" w:type="dxa"/>
            <w:tcBorders>
              <w:top w:val="nil"/>
            </w:tcBorders>
            <w:vAlign w:val="bottom"/>
          </w:tcPr>
          <w:p w:rsidR="00F03B42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30"/>
                <w:lang w:val="en-US" w:eastAsia="en-US" w:bidi="en-US"/>
              </w:rPr>
              <w:t>2</w:t>
            </w:r>
          </w:p>
        </w:tc>
      </w:tr>
      <w:tr w:rsidR="00F03B42" w:rsidTr="00776F77">
        <w:tc>
          <w:tcPr>
            <w:tcW w:w="2282" w:type="dxa"/>
          </w:tcPr>
          <w:p w:rsidR="00F03B42" w:rsidRPr="0082365E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rStyle w:val="220"/>
                <w:sz w:val="24"/>
                <w:szCs w:val="24"/>
                <w:lang w:val="en-US"/>
              </w:rPr>
            </w:pPr>
            <w:r>
              <w:rPr>
                <w:rStyle w:val="220"/>
                <w:sz w:val="24"/>
                <w:szCs w:val="24"/>
                <w:lang w:val="en-US"/>
              </w:rPr>
              <w:t>Ag</w:t>
            </w:r>
          </w:p>
        </w:tc>
        <w:tc>
          <w:tcPr>
            <w:tcW w:w="2388" w:type="dxa"/>
            <w:vAlign w:val="center"/>
          </w:tcPr>
          <w:p w:rsidR="00F03B42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  <w:lang w:val="en-US" w:eastAsia="en-US" w:bidi="en-US"/>
              </w:rPr>
              <w:t>590</w:t>
            </w:r>
          </w:p>
        </w:tc>
        <w:tc>
          <w:tcPr>
            <w:tcW w:w="2397" w:type="dxa"/>
            <w:vAlign w:val="bottom"/>
          </w:tcPr>
          <w:p w:rsidR="00F03B42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30"/>
                <w:lang w:val="en-US" w:eastAsia="en-US" w:bidi="en-US"/>
              </w:rPr>
              <w:t>100</w:t>
            </w:r>
          </w:p>
        </w:tc>
        <w:tc>
          <w:tcPr>
            <w:tcW w:w="2289" w:type="dxa"/>
            <w:vAlign w:val="bottom"/>
          </w:tcPr>
          <w:p w:rsidR="00F03B42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30"/>
                <w:lang w:val="en-US" w:eastAsia="en-US" w:bidi="en-US"/>
              </w:rPr>
              <w:t>2</w:t>
            </w:r>
          </w:p>
        </w:tc>
      </w:tr>
      <w:tr w:rsidR="00F03B42" w:rsidTr="00776F77">
        <w:tc>
          <w:tcPr>
            <w:tcW w:w="2282" w:type="dxa"/>
          </w:tcPr>
          <w:p w:rsidR="00F03B42" w:rsidRPr="0082365E" w:rsidRDefault="00F03B42" w:rsidP="00EF342E">
            <w:pPr>
              <w:pStyle w:val="212"/>
              <w:shd w:val="clear" w:color="auto" w:fill="auto"/>
              <w:spacing w:after="0" w:line="240" w:lineRule="auto"/>
              <w:ind w:right="140"/>
              <w:jc w:val="center"/>
              <w:rPr>
                <w:rStyle w:val="220"/>
                <w:sz w:val="24"/>
                <w:szCs w:val="24"/>
                <w:lang w:val="en-US"/>
              </w:rPr>
            </w:pPr>
            <w:r>
              <w:rPr>
                <w:rStyle w:val="220"/>
                <w:sz w:val="24"/>
                <w:szCs w:val="24"/>
                <w:lang w:val="en-US"/>
              </w:rPr>
              <w:t>Mo</w:t>
            </w:r>
          </w:p>
        </w:tc>
        <w:tc>
          <w:tcPr>
            <w:tcW w:w="2388" w:type="dxa"/>
          </w:tcPr>
          <w:p w:rsidR="00F03B42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  <w:lang w:val="en-US" w:eastAsia="en-US" w:bidi="en-US"/>
              </w:rPr>
              <w:t>740</w:t>
            </w:r>
          </w:p>
        </w:tc>
        <w:tc>
          <w:tcPr>
            <w:tcW w:w="2397" w:type="dxa"/>
            <w:vAlign w:val="bottom"/>
          </w:tcPr>
          <w:p w:rsidR="00F03B42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30"/>
                <w:lang w:val="en-US" w:eastAsia="en-US" w:bidi="en-US"/>
              </w:rPr>
              <w:t>100</w:t>
            </w:r>
          </w:p>
        </w:tc>
        <w:tc>
          <w:tcPr>
            <w:tcW w:w="2289" w:type="dxa"/>
            <w:vAlign w:val="bottom"/>
          </w:tcPr>
          <w:p w:rsidR="00F03B42" w:rsidRDefault="00F03B42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30"/>
                <w:lang w:val="en-US" w:eastAsia="en-US" w:bidi="en-US"/>
              </w:rPr>
              <w:t>2</w:t>
            </w:r>
          </w:p>
        </w:tc>
      </w:tr>
    </w:tbl>
    <w:p w:rsidR="00F03B42" w:rsidRPr="00087A0C" w:rsidRDefault="00F03B42" w:rsidP="00EF342E">
      <w:pPr>
        <w:pStyle w:val="212"/>
        <w:shd w:val="clear" w:color="auto" w:fill="auto"/>
        <w:tabs>
          <w:tab w:val="left" w:pos="1466"/>
        </w:tabs>
        <w:spacing w:after="0" w:line="240" w:lineRule="auto"/>
        <w:ind w:left="567"/>
        <w:jc w:val="both"/>
        <w:rPr>
          <w:sz w:val="24"/>
          <w:szCs w:val="24"/>
        </w:rPr>
      </w:pPr>
    </w:p>
    <w:p w:rsidR="002E0D80" w:rsidRDefault="00EF1C49" w:rsidP="00EF342E">
      <w:pPr>
        <w:pStyle w:val="212"/>
        <w:shd w:val="clear" w:color="auto" w:fill="auto"/>
        <w:tabs>
          <w:tab w:val="left" w:pos="1466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10.3.4 </w:t>
      </w:r>
      <w:r w:rsidR="002E0D80" w:rsidRPr="00087A0C">
        <w:rPr>
          <w:sz w:val="24"/>
          <w:szCs w:val="24"/>
        </w:rPr>
        <w:t>Последовательность операций при градуировании</w:t>
      </w:r>
    </w:p>
    <w:p w:rsidR="002E0D80" w:rsidRDefault="002E0D80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087A0C">
        <w:rPr>
          <w:sz w:val="24"/>
          <w:szCs w:val="24"/>
        </w:rPr>
        <w:t>При работе с модификациями приборов с одним гнездом для установки проб, градуирование начинается с получения си</w:t>
      </w:r>
      <w:r w:rsidR="00F100B3">
        <w:rPr>
          <w:sz w:val="24"/>
          <w:szCs w:val="24"/>
        </w:rPr>
        <w:t xml:space="preserve">гналов от </w:t>
      </w:r>
      <w:r w:rsidRPr="00087A0C">
        <w:rPr>
          <w:sz w:val="24"/>
          <w:szCs w:val="24"/>
        </w:rPr>
        <w:t>КО, после чего КО извлекают, устана</w:t>
      </w:r>
      <w:r w:rsidR="0032227C">
        <w:rPr>
          <w:sz w:val="24"/>
          <w:szCs w:val="24"/>
        </w:rPr>
        <w:t xml:space="preserve">вливают </w:t>
      </w:r>
      <w:r w:rsidRPr="00087A0C">
        <w:rPr>
          <w:sz w:val="24"/>
          <w:szCs w:val="24"/>
        </w:rPr>
        <w:t>ГО и получают сигналы от него. Операции с КО</w:t>
      </w:r>
      <w:r w:rsidR="0032227C">
        <w:rPr>
          <w:sz w:val="24"/>
          <w:szCs w:val="24"/>
        </w:rPr>
        <w:t xml:space="preserve"> </w:t>
      </w:r>
      <w:r w:rsidRPr="00E3518E">
        <w:rPr>
          <w:sz w:val="24"/>
          <w:szCs w:val="24"/>
        </w:rPr>
        <w:t>повторяют периодически</w:t>
      </w:r>
      <w:r w:rsidRPr="00087A0C">
        <w:rPr>
          <w:sz w:val="24"/>
          <w:szCs w:val="24"/>
        </w:rPr>
        <w:t xml:space="preserve"> с интервалом не более чем 2 часа.</w:t>
      </w:r>
    </w:p>
    <w:p w:rsidR="002E0D80" w:rsidRDefault="00C3159B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41" type="#_x0000_t202" style="position:absolute;left:0;text-align:left;margin-left:-45.25pt;margin-top:454.2pt;width:18pt;height:12.2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1p9sQIAALI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" filled="f" stroked="f">
            <v:textbox style="mso-fit-shape-to-text:t" inset="0,0,0,0">
              <w:txbxContent>
                <w:p w:rsidR="00233D39" w:rsidRDefault="00233D39" w:rsidP="002E0D80">
                  <w:pPr>
                    <w:pStyle w:val="212"/>
                    <w:shd w:val="clear" w:color="auto" w:fill="auto"/>
                    <w:spacing w:after="0"/>
                  </w:pPr>
                </w:p>
              </w:txbxContent>
            </v:textbox>
            <w10:wrap type="topAndBottom" anchorx="margin"/>
          </v:shape>
        </w:pict>
      </w:r>
      <w:r w:rsidR="002E0D80" w:rsidRPr="00E3518E">
        <w:rPr>
          <w:sz w:val="24"/>
          <w:szCs w:val="24"/>
        </w:rPr>
        <w:t>При работе на модификациях с пробозагрузочным устройством на 10 проб, в него устанавливают контрольные образцы и четыре ГО. Градуирование проводят в режиме обхода по гнёздам. После завершения получения сигналов, ГО извлекают и на их место устанавливают следующие ГО. При этом повторяют операции с КО.</w:t>
      </w:r>
    </w:p>
    <w:p w:rsidR="00FC3208" w:rsidRDefault="00FC3208" w:rsidP="00EF342E">
      <w:pPr>
        <w:pStyle w:val="212"/>
        <w:shd w:val="clear" w:color="auto" w:fill="auto"/>
        <w:tabs>
          <w:tab w:val="left" w:pos="1441"/>
        </w:tabs>
        <w:spacing w:after="0" w:line="240" w:lineRule="auto"/>
        <w:ind w:firstLine="709"/>
        <w:rPr>
          <w:sz w:val="24"/>
          <w:szCs w:val="24"/>
        </w:rPr>
      </w:pPr>
    </w:p>
    <w:p w:rsidR="002E0D80" w:rsidRDefault="00FC3208" w:rsidP="00EF342E">
      <w:pPr>
        <w:pStyle w:val="212"/>
        <w:shd w:val="clear" w:color="auto" w:fill="auto"/>
        <w:tabs>
          <w:tab w:val="left" w:pos="1441"/>
        </w:tabs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10.3.5 </w:t>
      </w:r>
      <w:r w:rsidR="002E0D80" w:rsidRPr="004B53A1">
        <w:rPr>
          <w:sz w:val="24"/>
          <w:szCs w:val="24"/>
        </w:rPr>
        <w:t>Градуировочные характеристики</w:t>
      </w:r>
    </w:p>
    <w:p w:rsidR="002E0D80" w:rsidRDefault="00F100B3" w:rsidP="00F100B3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ГХ</w:t>
      </w:r>
      <w:r w:rsidR="002E0D80" w:rsidRPr="004B53A1">
        <w:rPr>
          <w:sz w:val="24"/>
          <w:szCs w:val="24"/>
        </w:rPr>
        <w:t xml:space="preserve"> представлены аналитическими выражениями.</w:t>
      </w:r>
      <w:r>
        <w:rPr>
          <w:sz w:val="24"/>
          <w:szCs w:val="24"/>
        </w:rPr>
        <w:t xml:space="preserve"> </w:t>
      </w:r>
      <w:r w:rsidR="002E0D80" w:rsidRPr="004B53A1">
        <w:rPr>
          <w:sz w:val="24"/>
          <w:szCs w:val="24"/>
        </w:rPr>
        <w:t xml:space="preserve">ГХ для </w:t>
      </w:r>
      <w:r w:rsidR="002E0D80" w:rsidRPr="004B53A1">
        <w:rPr>
          <w:sz w:val="24"/>
          <w:szCs w:val="24"/>
          <w:lang w:val="en-US" w:eastAsia="en-US" w:bidi="en-US"/>
        </w:rPr>
        <w:t>Cr</w:t>
      </w:r>
      <w:r w:rsidR="002E0D80" w:rsidRPr="004B53A1">
        <w:rPr>
          <w:sz w:val="24"/>
          <w:szCs w:val="24"/>
          <w:lang w:eastAsia="en-US" w:bidi="en-US"/>
        </w:rPr>
        <w:t xml:space="preserve">, </w:t>
      </w:r>
      <w:r w:rsidR="002E0D80" w:rsidRPr="004B53A1">
        <w:rPr>
          <w:sz w:val="24"/>
          <w:szCs w:val="24"/>
          <w:lang w:val="en-US" w:eastAsia="en-US" w:bidi="en-US"/>
        </w:rPr>
        <w:t>Ni</w:t>
      </w:r>
      <w:r w:rsidR="002E0D80" w:rsidRPr="004B53A1">
        <w:rPr>
          <w:sz w:val="24"/>
          <w:szCs w:val="24"/>
          <w:lang w:eastAsia="en-US" w:bidi="en-US"/>
        </w:rPr>
        <w:t xml:space="preserve">, </w:t>
      </w:r>
      <w:r w:rsidR="002E0D80" w:rsidRPr="004B53A1">
        <w:rPr>
          <w:sz w:val="24"/>
          <w:szCs w:val="24"/>
          <w:lang w:val="en-US" w:eastAsia="en-US" w:bidi="en-US"/>
        </w:rPr>
        <w:t>Zn</w:t>
      </w:r>
      <w:r>
        <w:rPr>
          <w:sz w:val="24"/>
          <w:szCs w:val="24"/>
          <w:lang w:eastAsia="en-US" w:bidi="en-US"/>
        </w:rPr>
        <w:t xml:space="preserve"> </w:t>
      </w:r>
      <w:r w:rsidR="002E0D80" w:rsidRPr="004B53A1">
        <w:rPr>
          <w:sz w:val="24"/>
          <w:szCs w:val="24"/>
        </w:rPr>
        <w:t>имеют следующий вид:</w:t>
      </w:r>
    </w:p>
    <w:p w:rsidR="00FC3208" w:rsidRDefault="00FC3208" w:rsidP="00EF342E">
      <w:pPr>
        <w:pStyle w:val="212"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815"/>
      </w:tblGrid>
      <w:tr w:rsidR="00FC3208" w:rsidTr="0030362F">
        <w:tc>
          <w:tcPr>
            <w:tcW w:w="8755" w:type="dxa"/>
          </w:tcPr>
          <w:p w:rsidR="00FC3208" w:rsidRDefault="00300878" w:rsidP="00EF342E">
            <w:pPr>
              <w:pStyle w:val="212"/>
              <w:shd w:val="clear" w:color="auto" w:fill="auto"/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FC3208">
              <w:rPr>
                <w:b/>
                <w:position w:val="-30"/>
                <w:szCs w:val="24"/>
              </w:rPr>
              <w:object w:dxaOrig="1780" w:dyaOrig="680">
                <v:shape id="_x0000_i1027" type="#_x0000_t75" style="width:101.9pt;height:34.6pt" o:ole="">
                  <v:imagedata r:id="rId17" o:title=""/>
                </v:shape>
                <o:OLEObject Type="Embed" ProgID="Equation.3" ShapeID="_x0000_i1027" DrawAspect="Content" ObjectID="_1654000363" r:id="rId18"/>
              </w:object>
            </w:r>
          </w:p>
        </w:tc>
        <w:tc>
          <w:tcPr>
            <w:tcW w:w="815" w:type="dxa"/>
            <w:vAlign w:val="center"/>
          </w:tcPr>
          <w:p w:rsidR="00FC3208" w:rsidRDefault="00FC3208" w:rsidP="00EF342E">
            <w:pPr>
              <w:pStyle w:val="212"/>
              <w:shd w:val="clear" w:color="auto" w:fill="auto"/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100B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3)</w:t>
            </w:r>
          </w:p>
        </w:tc>
      </w:tr>
    </w:tbl>
    <w:p w:rsidR="002E0D80" w:rsidRPr="004B53A1" w:rsidRDefault="002E0D80" w:rsidP="00EF342E">
      <w:pPr>
        <w:pStyle w:val="212"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p w:rsidR="002E0D80" w:rsidRPr="00FC3208" w:rsidRDefault="002E0D80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FC3208">
        <w:rPr>
          <w:sz w:val="24"/>
          <w:szCs w:val="24"/>
        </w:rPr>
        <w:lastRenderedPageBreak/>
        <w:t>где С</w:t>
      </w:r>
      <w:r w:rsidRPr="00FC3208">
        <w:rPr>
          <w:sz w:val="24"/>
          <w:szCs w:val="24"/>
          <w:vertAlign w:val="subscript"/>
          <w:lang w:val="en-US"/>
        </w:rPr>
        <w:t>i</w:t>
      </w:r>
      <w:r w:rsidRPr="00FC3208">
        <w:rPr>
          <w:sz w:val="24"/>
          <w:szCs w:val="24"/>
        </w:rPr>
        <w:t xml:space="preserve"> - массовая доля </w:t>
      </w:r>
      <w:r w:rsidRPr="00FC3208">
        <w:rPr>
          <w:sz w:val="24"/>
          <w:szCs w:val="24"/>
          <w:lang w:val="en-US"/>
        </w:rPr>
        <w:t>i</w:t>
      </w:r>
      <w:r w:rsidRPr="00FC3208">
        <w:rPr>
          <w:sz w:val="24"/>
          <w:szCs w:val="24"/>
        </w:rPr>
        <w:t xml:space="preserve">-го компонента, </w:t>
      </w:r>
      <w:r w:rsidRPr="00FC3208">
        <w:rPr>
          <w:sz w:val="24"/>
          <w:szCs w:val="24"/>
          <w:lang w:val="en-US"/>
        </w:rPr>
        <w:t>I</w:t>
      </w:r>
      <w:r w:rsidRPr="00FC3208">
        <w:rPr>
          <w:sz w:val="24"/>
          <w:szCs w:val="24"/>
          <w:vertAlign w:val="subscript"/>
          <w:lang w:val="en-US"/>
        </w:rPr>
        <w:t>i</w:t>
      </w:r>
      <w:r w:rsidRPr="00FC3208">
        <w:rPr>
          <w:sz w:val="24"/>
          <w:szCs w:val="24"/>
        </w:rPr>
        <w:t xml:space="preserve"> - аналитический сигнал от </w:t>
      </w:r>
      <w:r w:rsidRPr="00FC3208">
        <w:rPr>
          <w:sz w:val="24"/>
          <w:szCs w:val="24"/>
          <w:lang w:val="en-US"/>
        </w:rPr>
        <w:t>i</w:t>
      </w:r>
      <w:r w:rsidRPr="00FC3208">
        <w:rPr>
          <w:sz w:val="24"/>
          <w:szCs w:val="24"/>
        </w:rPr>
        <w:t xml:space="preserve">-го элемента, имп./с; </w:t>
      </w:r>
    </w:p>
    <w:p w:rsidR="00300878" w:rsidRPr="00634746" w:rsidRDefault="00300878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Style w:val="221"/>
          <w:i w:val="0"/>
          <w:sz w:val="24"/>
          <w:szCs w:val="24"/>
          <w:lang w:val="en-US"/>
        </w:rPr>
        <w:t>I</w:t>
      </w:r>
      <w:r w:rsidR="002E0D80" w:rsidRPr="00FC3208">
        <w:rPr>
          <w:rStyle w:val="221"/>
          <w:i w:val="0"/>
          <w:sz w:val="24"/>
          <w:szCs w:val="24"/>
          <w:vertAlign w:val="subscript"/>
        </w:rPr>
        <w:t>пс</w:t>
      </w:r>
      <w:r w:rsidR="002E0D80" w:rsidRPr="00FC3208">
        <w:rPr>
          <w:sz w:val="24"/>
          <w:szCs w:val="24"/>
        </w:rPr>
        <w:t xml:space="preserve"> - скорость счета, измеренная на линии некогерентного рассеяния характеристического излучения анода рентгеновской трубки, имп./с; </w:t>
      </w:r>
    </w:p>
    <w:p w:rsidR="002E0D80" w:rsidRPr="00FC3208" w:rsidRDefault="002E0D80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FC3208">
        <w:rPr>
          <w:rStyle w:val="221"/>
          <w:i w:val="0"/>
          <w:sz w:val="24"/>
          <w:szCs w:val="24"/>
        </w:rPr>
        <w:t>а</w:t>
      </w:r>
      <w:r w:rsidRPr="00FC3208">
        <w:rPr>
          <w:sz w:val="24"/>
          <w:szCs w:val="24"/>
          <w:vertAlign w:val="subscript"/>
          <w:lang w:val="en-US"/>
        </w:rPr>
        <w:t>oi</w:t>
      </w:r>
      <w:r w:rsidRPr="00FC3208">
        <w:rPr>
          <w:sz w:val="24"/>
          <w:szCs w:val="24"/>
        </w:rPr>
        <w:t xml:space="preserve">  и </w:t>
      </w:r>
      <w:r w:rsidRPr="00FC3208">
        <w:rPr>
          <w:rStyle w:val="221"/>
          <w:i w:val="0"/>
          <w:sz w:val="24"/>
          <w:szCs w:val="24"/>
        </w:rPr>
        <w:t>а</w:t>
      </w:r>
      <w:r w:rsidR="00300878">
        <w:rPr>
          <w:rStyle w:val="221"/>
          <w:i w:val="0"/>
          <w:sz w:val="24"/>
          <w:szCs w:val="24"/>
          <w:vertAlign w:val="subscript"/>
          <w:lang w:val="en-US"/>
        </w:rPr>
        <w:t>Ii</w:t>
      </w:r>
      <w:r w:rsidRPr="00FC3208">
        <w:rPr>
          <w:sz w:val="24"/>
          <w:szCs w:val="24"/>
        </w:rPr>
        <w:t xml:space="preserve"> - числовые коэффициенты для ГХ </w:t>
      </w:r>
      <w:r w:rsidRPr="00FC3208">
        <w:rPr>
          <w:sz w:val="24"/>
          <w:szCs w:val="24"/>
          <w:lang w:val="en-US" w:eastAsia="en-US" w:bidi="en-US"/>
        </w:rPr>
        <w:t>i</w:t>
      </w:r>
      <w:r w:rsidRPr="00FC3208">
        <w:rPr>
          <w:sz w:val="24"/>
          <w:szCs w:val="24"/>
          <w:lang w:eastAsia="en-US" w:bidi="en-US"/>
        </w:rPr>
        <w:t>-</w:t>
      </w:r>
      <w:r w:rsidRPr="00FC3208">
        <w:rPr>
          <w:sz w:val="24"/>
          <w:szCs w:val="24"/>
        </w:rPr>
        <w:t>го</w:t>
      </w:r>
      <w:r w:rsidR="0032227C">
        <w:rPr>
          <w:sz w:val="24"/>
          <w:szCs w:val="24"/>
        </w:rPr>
        <w:t xml:space="preserve"> </w:t>
      </w:r>
      <w:r w:rsidRPr="00FC3208">
        <w:rPr>
          <w:sz w:val="24"/>
          <w:szCs w:val="24"/>
        </w:rPr>
        <w:t>элемента, определяемые в процессе градуирования.</w:t>
      </w:r>
    </w:p>
    <w:p w:rsidR="002E0D80" w:rsidRDefault="002E0D80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4B53A1">
        <w:rPr>
          <w:sz w:val="24"/>
          <w:szCs w:val="24"/>
        </w:rPr>
        <w:t xml:space="preserve">Вид ГХ для определения остальных компонентов представлен в таблице </w:t>
      </w:r>
      <w:r w:rsidRPr="004B53A1">
        <w:rPr>
          <w:rStyle w:val="220"/>
          <w:sz w:val="24"/>
          <w:szCs w:val="24"/>
        </w:rPr>
        <w:t>6</w:t>
      </w:r>
      <w:r w:rsidRPr="004B53A1">
        <w:rPr>
          <w:sz w:val="24"/>
          <w:szCs w:val="24"/>
        </w:rPr>
        <w:t>.</w:t>
      </w:r>
    </w:p>
    <w:p w:rsidR="00FB4CC5" w:rsidRPr="004B53A1" w:rsidRDefault="00FB4CC5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4B53A1">
        <w:rPr>
          <w:sz w:val="24"/>
          <w:szCs w:val="24"/>
        </w:rPr>
        <w:t>Запись (ввод в программу) уравнений, указанных в настоящем пункте, проводится в соответствии с «Руководством пользователя» программного обеспечения.</w:t>
      </w:r>
    </w:p>
    <w:p w:rsidR="00FB4CC5" w:rsidRPr="004B53A1" w:rsidRDefault="00FB4CC5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4B53A1">
        <w:rPr>
          <w:sz w:val="24"/>
          <w:szCs w:val="24"/>
        </w:rPr>
        <w:t>Расчеты числовых коэффициентов проводятся программным обеспечением автоматически в соответствии с указаниями разделов «Руководства пользователя».</w:t>
      </w:r>
    </w:p>
    <w:p w:rsidR="00FB4CC5" w:rsidRDefault="00FB4CC5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4B53A1">
        <w:rPr>
          <w:sz w:val="24"/>
          <w:szCs w:val="24"/>
        </w:rPr>
        <w:t xml:space="preserve">Значимость каждого фактора в градуировочных уравнениях автоматически оценивается программным обеспечением. Если фактор, отмеченный в таблице </w:t>
      </w:r>
      <w:r w:rsidRPr="004B53A1">
        <w:rPr>
          <w:rStyle w:val="220"/>
          <w:sz w:val="24"/>
          <w:szCs w:val="24"/>
        </w:rPr>
        <w:t>6</w:t>
      </w:r>
      <w:r w:rsidRPr="004B53A1">
        <w:rPr>
          <w:sz w:val="24"/>
          <w:szCs w:val="24"/>
        </w:rPr>
        <w:t xml:space="preserve"> квадратными скобками, оказывается незначимым, он исключается из уравнения. При этом автоматически проводится повторный расчет числовых коэффициентов градуировочного уравнения.</w:t>
      </w:r>
    </w:p>
    <w:p w:rsidR="00FB4CC5" w:rsidRDefault="00FB4CC5" w:rsidP="00EF342E">
      <w:pPr>
        <w:pStyle w:val="212"/>
        <w:shd w:val="clear" w:color="auto" w:fill="auto"/>
        <w:spacing w:after="0" w:line="240" w:lineRule="auto"/>
        <w:jc w:val="both"/>
        <w:rPr>
          <w:sz w:val="24"/>
          <w:szCs w:val="24"/>
        </w:rPr>
      </w:pPr>
    </w:p>
    <w:p w:rsidR="002E0D80" w:rsidRPr="00300878" w:rsidRDefault="002E0D80" w:rsidP="00EF342E">
      <w:pPr>
        <w:pStyle w:val="12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E60CA2">
        <w:rPr>
          <w:b/>
          <w:sz w:val="24"/>
          <w:szCs w:val="24"/>
        </w:rPr>
        <w:t xml:space="preserve">Таблица </w:t>
      </w:r>
      <w:r w:rsidRPr="00E60CA2">
        <w:rPr>
          <w:rStyle w:val="37"/>
          <w:b/>
          <w:sz w:val="24"/>
          <w:szCs w:val="24"/>
        </w:rPr>
        <w:t xml:space="preserve">6 - </w:t>
      </w:r>
      <w:r w:rsidRPr="00E60CA2">
        <w:rPr>
          <w:b/>
          <w:sz w:val="24"/>
          <w:szCs w:val="24"/>
        </w:rPr>
        <w:t xml:space="preserve">Вид ГХ для определения </w:t>
      </w:r>
      <w:r w:rsidRPr="00E60CA2">
        <w:rPr>
          <w:b/>
          <w:sz w:val="24"/>
          <w:szCs w:val="24"/>
          <w:lang w:val="en-US" w:eastAsia="en-US" w:bidi="en-US"/>
        </w:rPr>
        <w:t>Sr</w:t>
      </w:r>
      <w:r w:rsidRPr="00E60CA2">
        <w:rPr>
          <w:b/>
          <w:sz w:val="24"/>
          <w:szCs w:val="24"/>
          <w:lang w:eastAsia="en-US" w:bidi="en-US"/>
        </w:rPr>
        <w:t xml:space="preserve">, </w:t>
      </w:r>
      <w:r w:rsidRPr="00E60CA2">
        <w:rPr>
          <w:b/>
          <w:sz w:val="24"/>
          <w:szCs w:val="24"/>
          <w:lang w:val="en-US" w:eastAsia="en-US" w:bidi="en-US"/>
        </w:rPr>
        <w:t>As</w:t>
      </w:r>
      <w:r w:rsidRPr="00E60CA2">
        <w:rPr>
          <w:b/>
          <w:sz w:val="24"/>
          <w:szCs w:val="24"/>
          <w:lang w:eastAsia="en-US" w:bidi="en-US"/>
        </w:rPr>
        <w:t xml:space="preserve">, </w:t>
      </w:r>
      <w:r w:rsidRPr="00E60CA2">
        <w:rPr>
          <w:b/>
          <w:sz w:val="24"/>
          <w:szCs w:val="24"/>
        </w:rPr>
        <w:t>С</w:t>
      </w:r>
      <w:r w:rsidRPr="00E60CA2">
        <w:rPr>
          <w:b/>
          <w:sz w:val="24"/>
          <w:szCs w:val="24"/>
          <w:lang w:val="en-US"/>
        </w:rPr>
        <w:t>u</w:t>
      </w:r>
      <w:r w:rsidRPr="00E60CA2">
        <w:rPr>
          <w:b/>
          <w:sz w:val="24"/>
          <w:szCs w:val="24"/>
        </w:rPr>
        <w:t xml:space="preserve">, Со, </w:t>
      </w:r>
      <w:r w:rsidRPr="00E60CA2">
        <w:rPr>
          <w:b/>
          <w:sz w:val="24"/>
          <w:szCs w:val="24"/>
          <w:lang w:val="en-US"/>
        </w:rPr>
        <w:t>F</w:t>
      </w:r>
      <w:r w:rsidRPr="00E60CA2">
        <w:rPr>
          <w:b/>
          <w:sz w:val="24"/>
          <w:szCs w:val="24"/>
        </w:rPr>
        <w:t>е</w:t>
      </w:r>
      <w:r w:rsidRPr="00E60CA2">
        <w:rPr>
          <w:b/>
          <w:sz w:val="24"/>
          <w:szCs w:val="24"/>
          <w:vertAlign w:val="subscript"/>
        </w:rPr>
        <w:t>2</w:t>
      </w:r>
      <w:r w:rsidRPr="00E60CA2">
        <w:rPr>
          <w:b/>
          <w:sz w:val="24"/>
          <w:szCs w:val="24"/>
        </w:rPr>
        <w:t>О</w:t>
      </w:r>
      <w:r w:rsidRPr="00E60CA2">
        <w:rPr>
          <w:b/>
          <w:sz w:val="24"/>
          <w:szCs w:val="24"/>
          <w:vertAlign w:val="subscript"/>
        </w:rPr>
        <w:t>3</w:t>
      </w:r>
      <w:r w:rsidRPr="00E60CA2">
        <w:rPr>
          <w:b/>
          <w:sz w:val="24"/>
          <w:szCs w:val="24"/>
        </w:rPr>
        <w:t xml:space="preserve">, </w:t>
      </w:r>
      <w:r w:rsidRPr="00E60CA2">
        <w:rPr>
          <w:b/>
          <w:sz w:val="24"/>
          <w:szCs w:val="24"/>
          <w:lang w:val="en-US" w:eastAsia="en-US" w:bidi="en-US"/>
        </w:rPr>
        <w:t>Fe</w:t>
      </w:r>
      <w:r w:rsidRPr="00E60CA2">
        <w:rPr>
          <w:b/>
          <w:sz w:val="24"/>
          <w:szCs w:val="24"/>
          <w:lang w:eastAsia="en-US" w:bidi="en-US"/>
        </w:rPr>
        <w:t xml:space="preserve">, </w:t>
      </w:r>
      <w:r w:rsidRPr="00E60CA2">
        <w:rPr>
          <w:b/>
          <w:sz w:val="24"/>
          <w:szCs w:val="24"/>
          <w:lang w:val="en-US" w:eastAsia="en-US" w:bidi="en-US"/>
        </w:rPr>
        <w:t>MnO</w:t>
      </w:r>
      <w:r w:rsidRPr="00E60CA2">
        <w:rPr>
          <w:b/>
          <w:sz w:val="24"/>
          <w:szCs w:val="24"/>
          <w:lang w:eastAsia="en-US" w:bidi="en-US"/>
        </w:rPr>
        <w:t xml:space="preserve">, </w:t>
      </w:r>
      <w:r w:rsidRPr="00E60CA2">
        <w:rPr>
          <w:b/>
          <w:sz w:val="24"/>
          <w:szCs w:val="24"/>
          <w:lang w:val="en-US" w:eastAsia="en-US" w:bidi="en-US"/>
        </w:rPr>
        <w:t>Mn</w:t>
      </w:r>
      <w:r w:rsidRPr="00E60CA2">
        <w:rPr>
          <w:b/>
          <w:sz w:val="24"/>
          <w:szCs w:val="24"/>
          <w:lang w:eastAsia="en-US" w:bidi="en-US"/>
        </w:rPr>
        <w:t xml:space="preserve">, </w:t>
      </w:r>
      <w:r w:rsidRPr="00E60CA2">
        <w:rPr>
          <w:b/>
          <w:sz w:val="24"/>
          <w:szCs w:val="24"/>
        </w:rPr>
        <w:t>V, Тi</w:t>
      </w:r>
      <w:r w:rsidRPr="00E60CA2">
        <w:rPr>
          <w:b/>
          <w:sz w:val="24"/>
          <w:szCs w:val="24"/>
          <w:lang w:val="en-US"/>
        </w:rPr>
        <w:t>O</w:t>
      </w:r>
      <w:r w:rsidRPr="00E60CA2">
        <w:rPr>
          <w:rStyle w:val="37"/>
          <w:b/>
          <w:sz w:val="24"/>
          <w:szCs w:val="24"/>
          <w:vertAlign w:val="subscript"/>
        </w:rPr>
        <w:t>2</w:t>
      </w:r>
      <w:r w:rsidRPr="00E60CA2">
        <w:rPr>
          <w:b/>
          <w:sz w:val="24"/>
          <w:szCs w:val="24"/>
        </w:rPr>
        <w:t xml:space="preserve">, </w:t>
      </w:r>
      <w:r w:rsidRPr="00E60CA2">
        <w:rPr>
          <w:b/>
          <w:sz w:val="24"/>
          <w:szCs w:val="24"/>
          <w:lang w:val="en-US" w:eastAsia="en-US" w:bidi="en-US"/>
        </w:rPr>
        <w:t>Ti</w:t>
      </w:r>
      <w:r w:rsidRPr="00E60CA2">
        <w:rPr>
          <w:b/>
          <w:sz w:val="24"/>
          <w:szCs w:val="24"/>
          <w:lang w:eastAsia="en-US" w:bidi="en-US"/>
        </w:rPr>
        <w:t xml:space="preserve">, </w:t>
      </w:r>
      <w:r w:rsidRPr="00E60CA2">
        <w:rPr>
          <w:b/>
          <w:sz w:val="24"/>
          <w:szCs w:val="24"/>
        </w:rPr>
        <w:t>СаО, Са, К</w:t>
      </w:r>
      <w:r w:rsidRPr="00E60CA2">
        <w:rPr>
          <w:b/>
          <w:sz w:val="24"/>
          <w:szCs w:val="24"/>
          <w:vertAlign w:val="subscript"/>
        </w:rPr>
        <w:t>2</w:t>
      </w:r>
      <w:r w:rsidRPr="00E60CA2">
        <w:rPr>
          <w:b/>
          <w:sz w:val="24"/>
          <w:szCs w:val="24"/>
        </w:rPr>
        <w:t xml:space="preserve">О, </w:t>
      </w:r>
      <w:r w:rsidRPr="00E60CA2">
        <w:rPr>
          <w:b/>
          <w:sz w:val="24"/>
          <w:szCs w:val="24"/>
          <w:lang w:val="en-US"/>
        </w:rPr>
        <w:t>K</w:t>
      </w:r>
      <w:r w:rsidRPr="00300878">
        <w:rPr>
          <w:b/>
          <w:sz w:val="24"/>
          <w:szCs w:val="24"/>
        </w:rPr>
        <w:t>,</w:t>
      </w:r>
      <w:r w:rsidRPr="00300878">
        <w:rPr>
          <w:rStyle w:val="aff4"/>
          <w:b/>
          <w:sz w:val="24"/>
          <w:szCs w:val="24"/>
          <w:u w:val="none"/>
          <w:lang w:val="en-US" w:eastAsia="en-US" w:bidi="en-US"/>
        </w:rPr>
        <w:t>P</w:t>
      </w:r>
      <w:r w:rsidRPr="00300878">
        <w:rPr>
          <w:rStyle w:val="aff4"/>
          <w:b/>
          <w:sz w:val="24"/>
          <w:szCs w:val="24"/>
          <w:u w:val="none"/>
          <w:vertAlign w:val="subscript"/>
          <w:lang w:eastAsia="en-US" w:bidi="en-US"/>
        </w:rPr>
        <w:t>2</w:t>
      </w:r>
      <w:r w:rsidRPr="00300878">
        <w:rPr>
          <w:rStyle w:val="aff4"/>
          <w:b/>
          <w:sz w:val="24"/>
          <w:szCs w:val="24"/>
          <w:u w:val="none"/>
          <w:lang w:val="en-US" w:eastAsia="en-US" w:bidi="en-US"/>
        </w:rPr>
        <w:t>O</w:t>
      </w:r>
      <w:r w:rsidRPr="00300878">
        <w:rPr>
          <w:rStyle w:val="aff4"/>
          <w:b/>
          <w:sz w:val="24"/>
          <w:szCs w:val="24"/>
          <w:u w:val="none"/>
          <w:vertAlign w:val="subscript"/>
          <w:lang w:eastAsia="en-US" w:bidi="en-US"/>
        </w:rPr>
        <w:t>5</w:t>
      </w:r>
      <w:r w:rsidRPr="00300878">
        <w:rPr>
          <w:rStyle w:val="aff4"/>
          <w:b/>
          <w:sz w:val="24"/>
          <w:szCs w:val="24"/>
          <w:u w:val="none"/>
          <w:lang w:eastAsia="en-US" w:bidi="en-US"/>
        </w:rPr>
        <w:t xml:space="preserve">, </w:t>
      </w:r>
      <w:r w:rsidRPr="00300878">
        <w:rPr>
          <w:rStyle w:val="aff4"/>
          <w:b/>
          <w:sz w:val="24"/>
          <w:szCs w:val="24"/>
          <w:u w:val="none"/>
        </w:rPr>
        <w:t xml:space="preserve">Р, </w:t>
      </w:r>
      <w:r w:rsidRPr="00300878">
        <w:rPr>
          <w:rStyle w:val="aff4"/>
          <w:b/>
          <w:sz w:val="24"/>
          <w:szCs w:val="24"/>
          <w:u w:val="none"/>
          <w:lang w:val="en-US" w:eastAsia="en-US" w:bidi="en-US"/>
        </w:rPr>
        <w:t>SiO</w:t>
      </w:r>
      <w:r w:rsidRPr="00300878">
        <w:rPr>
          <w:rStyle w:val="aff4"/>
          <w:b/>
          <w:sz w:val="24"/>
          <w:szCs w:val="24"/>
          <w:u w:val="none"/>
          <w:vertAlign w:val="subscript"/>
          <w:lang w:eastAsia="en-US" w:bidi="en-US"/>
        </w:rPr>
        <w:t>2</w:t>
      </w:r>
      <w:r w:rsidRPr="00300878">
        <w:rPr>
          <w:rStyle w:val="aff4"/>
          <w:b/>
          <w:sz w:val="24"/>
          <w:szCs w:val="24"/>
          <w:u w:val="none"/>
          <w:lang w:eastAsia="en-US" w:bidi="en-US"/>
        </w:rPr>
        <w:t xml:space="preserve">, </w:t>
      </w:r>
      <w:r w:rsidRPr="00300878">
        <w:rPr>
          <w:rStyle w:val="aff4"/>
          <w:b/>
          <w:sz w:val="24"/>
          <w:szCs w:val="24"/>
          <w:u w:val="none"/>
          <w:lang w:val="en-US" w:eastAsia="en-US" w:bidi="en-US"/>
        </w:rPr>
        <w:t>Si</w:t>
      </w:r>
      <w:r w:rsidRPr="00300878">
        <w:rPr>
          <w:rStyle w:val="aff4"/>
          <w:b/>
          <w:sz w:val="24"/>
          <w:szCs w:val="24"/>
          <w:u w:val="none"/>
          <w:lang w:eastAsia="en-US" w:bidi="en-US"/>
        </w:rPr>
        <w:t xml:space="preserve">, </w:t>
      </w:r>
      <w:r w:rsidRPr="00300878">
        <w:rPr>
          <w:rStyle w:val="aff4"/>
          <w:b/>
          <w:sz w:val="24"/>
          <w:szCs w:val="24"/>
          <w:u w:val="none"/>
          <w:lang w:val="en-US" w:eastAsia="en-US" w:bidi="en-US"/>
        </w:rPr>
        <w:t>AI</w:t>
      </w:r>
      <w:r w:rsidRPr="00300878">
        <w:rPr>
          <w:rStyle w:val="2f1"/>
          <w:b/>
          <w:sz w:val="24"/>
          <w:szCs w:val="24"/>
          <w:u w:val="none"/>
          <w:vertAlign w:val="subscript"/>
          <w:lang w:val="ru-RU"/>
        </w:rPr>
        <w:t>2</w:t>
      </w:r>
      <w:r w:rsidRPr="00300878">
        <w:rPr>
          <w:rStyle w:val="aff4"/>
          <w:b/>
          <w:sz w:val="24"/>
          <w:szCs w:val="24"/>
          <w:u w:val="none"/>
          <w:lang w:val="en-US" w:eastAsia="en-US" w:bidi="en-US"/>
        </w:rPr>
        <w:t>O</w:t>
      </w:r>
      <w:r w:rsidRPr="00300878">
        <w:rPr>
          <w:rStyle w:val="2f1"/>
          <w:b/>
          <w:sz w:val="24"/>
          <w:szCs w:val="24"/>
          <w:u w:val="none"/>
          <w:vertAlign w:val="subscript"/>
          <w:lang w:val="ru-RU"/>
        </w:rPr>
        <w:t>3</w:t>
      </w:r>
      <w:r w:rsidRPr="00300878">
        <w:rPr>
          <w:rStyle w:val="aff4"/>
          <w:b/>
          <w:sz w:val="24"/>
          <w:szCs w:val="24"/>
          <w:u w:val="none"/>
          <w:lang w:eastAsia="en-US" w:bidi="en-US"/>
        </w:rPr>
        <w:t xml:space="preserve">, </w:t>
      </w:r>
      <w:r w:rsidRPr="00300878">
        <w:rPr>
          <w:rStyle w:val="aff4"/>
          <w:b/>
          <w:sz w:val="24"/>
          <w:szCs w:val="24"/>
          <w:u w:val="none"/>
          <w:lang w:val="en-US" w:eastAsia="en-US" w:bidi="en-US"/>
        </w:rPr>
        <w:t>Al</w:t>
      </w:r>
      <w:r w:rsidRPr="00300878">
        <w:rPr>
          <w:rStyle w:val="aff4"/>
          <w:b/>
          <w:sz w:val="24"/>
          <w:szCs w:val="24"/>
          <w:u w:val="none"/>
          <w:lang w:eastAsia="en-US" w:bidi="en-US"/>
        </w:rPr>
        <w:t xml:space="preserve">, </w:t>
      </w:r>
      <w:r w:rsidRPr="00300878">
        <w:rPr>
          <w:rStyle w:val="aff4"/>
          <w:b/>
          <w:sz w:val="24"/>
          <w:szCs w:val="24"/>
          <w:u w:val="none"/>
          <w:lang w:val="en-US" w:eastAsia="en-US" w:bidi="en-US"/>
        </w:rPr>
        <w:t>Mg</w:t>
      </w:r>
      <w:r w:rsidRPr="00300878">
        <w:rPr>
          <w:rStyle w:val="aff4"/>
          <w:b/>
          <w:sz w:val="24"/>
          <w:szCs w:val="24"/>
          <w:u w:val="none"/>
        </w:rPr>
        <w:t xml:space="preserve">и </w:t>
      </w:r>
      <w:r w:rsidRPr="00300878">
        <w:rPr>
          <w:rStyle w:val="aff4"/>
          <w:b/>
          <w:sz w:val="24"/>
          <w:szCs w:val="24"/>
          <w:u w:val="none"/>
          <w:lang w:val="en-US" w:eastAsia="en-US" w:bidi="en-US"/>
        </w:rPr>
        <w:t>MgO</w:t>
      </w:r>
    </w:p>
    <w:p w:rsidR="002E0D80" w:rsidRDefault="002E0D80" w:rsidP="00EF342E">
      <w:pPr>
        <w:pStyle w:val="212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Style w:val="af0"/>
        <w:tblW w:w="0" w:type="auto"/>
        <w:tblLook w:val="04A0"/>
      </w:tblPr>
      <w:tblGrid>
        <w:gridCol w:w="1668"/>
        <w:gridCol w:w="4100"/>
        <w:gridCol w:w="3802"/>
      </w:tblGrid>
      <w:tr w:rsidR="002E0D80" w:rsidRPr="0032227C" w:rsidTr="00300878">
        <w:tc>
          <w:tcPr>
            <w:tcW w:w="1668" w:type="dxa"/>
            <w:tcBorders>
              <w:bottom w:val="double" w:sz="4" w:space="0" w:color="auto"/>
            </w:tcBorders>
          </w:tcPr>
          <w:p w:rsidR="002E0D80" w:rsidRPr="0032227C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2227C">
              <w:rPr>
                <w:sz w:val="20"/>
                <w:szCs w:val="20"/>
              </w:rPr>
              <w:t>Компонент</w:t>
            </w:r>
          </w:p>
        </w:tc>
        <w:tc>
          <w:tcPr>
            <w:tcW w:w="7902" w:type="dxa"/>
            <w:gridSpan w:val="2"/>
            <w:tcBorders>
              <w:bottom w:val="double" w:sz="4" w:space="0" w:color="auto"/>
            </w:tcBorders>
          </w:tcPr>
          <w:p w:rsidR="002E0D80" w:rsidRPr="0032227C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2227C">
              <w:rPr>
                <w:sz w:val="20"/>
                <w:szCs w:val="20"/>
              </w:rPr>
              <w:t>Вид ГХ</w:t>
            </w:r>
          </w:p>
        </w:tc>
      </w:tr>
      <w:tr w:rsidR="002E0D80" w:rsidRPr="0032227C" w:rsidTr="00835A0C">
        <w:tc>
          <w:tcPr>
            <w:tcW w:w="1668" w:type="dxa"/>
            <w:tcBorders>
              <w:top w:val="double" w:sz="4" w:space="0" w:color="auto"/>
            </w:tcBorders>
            <w:vAlign w:val="center"/>
          </w:tcPr>
          <w:p w:rsidR="002E0D80" w:rsidRPr="0032227C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2227C">
              <w:rPr>
                <w:rStyle w:val="240"/>
                <w:sz w:val="20"/>
                <w:szCs w:val="20"/>
                <w:lang w:val="en-US" w:eastAsia="en-US" w:bidi="en-US"/>
              </w:rPr>
              <w:t>Sr</w:t>
            </w:r>
          </w:p>
        </w:tc>
        <w:tc>
          <w:tcPr>
            <w:tcW w:w="7902" w:type="dxa"/>
            <w:gridSpan w:val="2"/>
            <w:tcBorders>
              <w:top w:val="double" w:sz="4" w:space="0" w:color="auto"/>
            </w:tcBorders>
          </w:tcPr>
          <w:p w:rsidR="002E0D80" w:rsidRPr="0032227C" w:rsidRDefault="00300878" w:rsidP="00EF342E">
            <w:pPr>
              <w:pStyle w:val="212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b/>
                <w:position w:val="-30"/>
                <w:sz w:val="20"/>
                <w:szCs w:val="20"/>
              </w:rPr>
              <w:object w:dxaOrig="3000" w:dyaOrig="720">
                <v:shape id="_x0000_i1028" type="#_x0000_t75" style="width:172.05pt;height:37.4pt" o:ole="">
                  <v:imagedata r:id="rId19" o:title=""/>
                </v:shape>
                <o:OLEObject Type="Embed" ProgID="Equation.3" ShapeID="_x0000_i1028" DrawAspect="Content" ObjectID="_1654000364" r:id="rId20"/>
              </w:object>
            </w:r>
          </w:p>
        </w:tc>
      </w:tr>
      <w:tr w:rsidR="002E0D80" w:rsidRPr="0032227C" w:rsidTr="00835A0C">
        <w:tc>
          <w:tcPr>
            <w:tcW w:w="1668" w:type="dxa"/>
            <w:vAlign w:val="center"/>
          </w:tcPr>
          <w:p w:rsidR="002E0D80" w:rsidRPr="0032227C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2227C">
              <w:rPr>
                <w:sz w:val="20"/>
                <w:szCs w:val="20"/>
                <w:lang w:val="en-US"/>
              </w:rPr>
              <w:t>Pb</w:t>
            </w:r>
          </w:p>
        </w:tc>
        <w:tc>
          <w:tcPr>
            <w:tcW w:w="7902" w:type="dxa"/>
            <w:gridSpan w:val="2"/>
          </w:tcPr>
          <w:p w:rsidR="002E0D80" w:rsidRPr="0032227C" w:rsidRDefault="00F15923" w:rsidP="00EF342E">
            <w:pPr>
              <w:pStyle w:val="212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b/>
                <w:position w:val="-32"/>
                <w:sz w:val="20"/>
                <w:szCs w:val="20"/>
              </w:rPr>
              <w:object w:dxaOrig="3300" w:dyaOrig="760">
                <v:shape id="_x0000_i1029" type="#_x0000_t75" style="width:188.9pt;height:38.35pt" o:ole="">
                  <v:imagedata r:id="rId21" o:title=""/>
                </v:shape>
                <o:OLEObject Type="Embed" ProgID="Equation.3" ShapeID="_x0000_i1029" DrawAspect="Content" ObjectID="_1654000365" r:id="rId22"/>
              </w:object>
            </w:r>
            <w:r w:rsidR="00300878" w:rsidRPr="00F15923">
              <w:rPr>
                <w:rStyle w:val="af2"/>
                <w:position w:val="-28"/>
                <w:sz w:val="20"/>
                <w:szCs w:val="20"/>
              </w:rPr>
              <w:footnoteReference w:customMarkFollows="1" w:id="11"/>
              <w:t>9)</w:t>
            </w:r>
          </w:p>
        </w:tc>
      </w:tr>
      <w:tr w:rsidR="002E0D80" w:rsidRPr="0032227C" w:rsidTr="00835A0C">
        <w:tc>
          <w:tcPr>
            <w:tcW w:w="1668" w:type="dxa"/>
            <w:vAlign w:val="center"/>
          </w:tcPr>
          <w:p w:rsidR="002E0D80" w:rsidRPr="0032227C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2227C">
              <w:rPr>
                <w:sz w:val="20"/>
                <w:szCs w:val="20"/>
                <w:lang w:val="en-US"/>
              </w:rPr>
              <w:t>As</w:t>
            </w:r>
          </w:p>
        </w:tc>
        <w:tc>
          <w:tcPr>
            <w:tcW w:w="7902" w:type="dxa"/>
            <w:gridSpan w:val="2"/>
          </w:tcPr>
          <w:p w:rsidR="002E0D80" w:rsidRPr="0032227C" w:rsidRDefault="000F6CDB" w:rsidP="00EF342E">
            <w:pPr>
              <w:pStyle w:val="212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vertAlign w:val="subscript"/>
                <w:lang w:val="en-US"/>
              </w:rPr>
            </w:pPr>
            <w:r w:rsidRPr="0032227C">
              <w:rPr>
                <w:b/>
                <w:position w:val="-32"/>
                <w:sz w:val="20"/>
                <w:szCs w:val="20"/>
              </w:rPr>
              <w:object w:dxaOrig="4800" w:dyaOrig="760">
                <v:shape id="_x0000_i1030" type="#_x0000_t75" style="width:274.9pt;height:38.35pt" o:ole="">
                  <v:imagedata r:id="rId23" o:title=""/>
                </v:shape>
                <o:OLEObject Type="Embed" ProgID="Equation.3" ShapeID="_x0000_i1030" DrawAspect="Content" ObjectID="_1654000366" r:id="rId24"/>
              </w:object>
            </w:r>
            <w:r w:rsidR="00835A0C" w:rsidRPr="0032227C">
              <w:rPr>
                <w:position w:val="-28"/>
                <w:sz w:val="20"/>
                <w:szCs w:val="20"/>
                <w:vertAlign w:val="subscript"/>
                <w:lang w:val="en-US"/>
              </w:rPr>
              <w:t>9)</w:t>
            </w:r>
          </w:p>
        </w:tc>
      </w:tr>
      <w:tr w:rsidR="00835A0C" w:rsidRPr="0032227C" w:rsidTr="00835A0C">
        <w:trPr>
          <w:trHeight w:val="555"/>
        </w:trPr>
        <w:tc>
          <w:tcPr>
            <w:tcW w:w="1668" w:type="dxa"/>
            <w:vMerge w:val="restart"/>
            <w:vAlign w:val="center"/>
          </w:tcPr>
          <w:p w:rsidR="00835A0C" w:rsidRPr="0032227C" w:rsidRDefault="00835A0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2227C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4100" w:type="dxa"/>
          </w:tcPr>
          <w:p w:rsidR="00835A0C" w:rsidRPr="0032227C" w:rsidRDefault="000F6CDB" w:rsidP="00EF342E">
            <w:pPr>
              <w:pStyle w:val="212"/>
              <w:shd w:val="clear" w:color="auto" w:fill="auto"/>
              <w:tabs>
                <w:tab w:val="left" w:pos="106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b/>
                <w:position w:val="-30"/>
                <w:sz w:val="20"/>
                <w:szCs w:val="20"/>
              </w:rPr>
              <w:object w:dxaOrig="2079" w:dyaOrig="700">
                <v:shape id="_x0000_i1031" type="#_x0000_t75" style="width:119.7pt;height:35.55pt" o:ole="">
                  <v:imagedata r:id="rId25" o:title=""/>
                </v:shape>
                <o:OLEObject Type="Embed" ProgID="Equation.3" ShapeID="_x0000_i1031" DrawAspect="Content" ObjectID="_1654000367" r:id="rId26"/>
              </w:object>
            </w:r>
          </w:p>
        </w:tc>
        <w:tc>
          <w:tcPr>
            <w:tcW w:w="3802" w:type="dxa"/>
          </w:tcPr>
          <w:p w:rsidR="00835A0C" w:rsidRPr="0032227C" w:rsidRDefault="00835A0C" w:rsidP="00EF342E">
            <w:pPr>
              <w:pStyle w:val="212"/>
              <w:shd w:val="clear" w:color="auto" w:fill="auto"/>
              <w:tabs>
                <w:tab w:val="left" w:pos="1065"/>
              </w:tabs>
              <w:spacing w:after="0" w:line="240" w:lineRule="auto"/>
              <w:rPr>
                <w:sz w:val="20"/>
                <w:szCs w:val="20"/>
              </w:rPr>
            </w:pPr>
            <w:r w:rsidRPr="0032227C">
              <w:rPr>
                <w:rStyle w:val="240"/>
                <w:sz w:val="20"/>
                <w:szCs w:val="20"/>
              </w:rPr>
              <w:t>С воздушной спектрометрической камерой</w:t>
            </w:r>
          </w:p>
        </w:tc>
      </w:tr>
      <w:tr w:rsidR="00835A0C" w:rsidRPr="0032227C" w:rsidTr="00300878">
        <w:trPr>
          <w:trHeight w:val="555"/>
        </w:trPr>
        <w:tc>
          <w:tcPr>
            <w:tcW w:w="1668" w:type="dxa"/>
            <w:vMerge/>
          </w:tcPr>
          <w:p w:rsidR="00835A0C" w:rsidRPr="0032227C" w:rsidRDefault="00835A0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100" w:type="dxa"/>
          </w:tcPr>
          <w:p w:rsidR="00835A0C" w:rsidRPr="0032227C" w:rsidRDefault="000F6CDB" w:rsidP="00EF342E">
            <w:pPr>
              <w:pStyle w:val="212"/>
              <w:shd w:val="clear" w:color="auto" w:fill="auto"/>
              <w:tabs>
                <w:tab w:val="left" w:pos="106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b/>
                <w:position w:val="-30"/>
                <w:sz w:val="20"/>
                <w:szCs w:val="20"/>
              </w:rPr>
              <w:object w:dxaOrig="3240" w:dyaOrig="700">
                <v:shape id="_x0000_i1032" type="#_x0000_t75" style="width:186.1pt;height:35.55pt" o:ole="">
                  <v:imagedata r:id="rId27" o:title=""/>
                </v:shape>
                <o:OLEObject Type="Embed" ProgID="Equation.3" ShapeID="_x0000_i1032" DrawAspect="Content" ObjectID="_1654000368" r:id="rId28"/>
              </w:object>
            </w:r>
          </w:p>
        </w:tc>
        <w:tc>
          <w:tcPr>
            <w:tcW w:w="3802" w:type="dxa"/>
          </w:tcPr>
          <w:p w:rsidR="00835A0C" w:rsidRPr="0032227C" w:rsidRDefault="00835A0C" w:rsidP="00EF342E">
            <w:pPr>
              <w:pStyle w:val="212"/>
              <w:shd w:val="clear" w:color="auto" w:fill="auto"/>
              <w:tabs>
                <w:tab w:val="left" w:pos="106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rStyle w:val="240"/>
                <w:sz w:val="20"/>
                <w:szCs w:val="20"/>
              </w:rPr>
              <w:t>С вакуумированной спектрометрической камерой</w:t>
            </w:r>
          </w:p>
        </w:tc>
      </w:tr>
      <w:tr w:rsidR="00835A0C" w:rsidRPr="0032227C" w:rsidTr="00300878">
        <w:tc>
          <w:tcPr>
            <w:tcW w:w="1668" w:type="dxa"/>
          </w:tcPr>
          <w:p w:rsidR="00835A0C" w:rsidRPr="0032227C" w:rsidRDefault="00835A0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2227C">
              <w:rPr>
                <w:sz w:val="20"/>
                <w:szCs w:val="20"/>
                <w:lang w:val="en-US"/>
              </w:rPr>
              <w:t>Co</w:t>
            </w:r>
          </w:p>
        </w:tc>
        <w:tc>
          <w:tcPr>
            <w:tcW w:w="7902" w:type="dxa"/>
            <w:gridSpan w:val="2"/>
          </w:tcPr>
          <w:p w:rsidR="00835A0C" w:rsidRPr="0032227C" w:rsidRDefault="000F6CDB" w:rsidP="00EF342E">
            <w:pPr>
              <w:rPr>
                <w:sz w:val="20"/>
                <w:szCs w:val="20"/>
              </w:rPr>
            </w:pPr>
            <w:r w:rsidRPr="0032227C">
              <w:rPr>
                <w:b/>
                <w:position w:val="-30"/>
                <w:sz w:val="20"/>
                <w:szCs w:val="20"/>
              </w:rPr>
              <w:object w:dxaOrig="3260" w:dyaOrig="720">
                <v:shape id="_x0000_i1033" type="#_x0000_t75" style="width:187pt;height:37.4pt" o:ole="">
                  <v:imagedata r:id="rId29" o:title=""/>
                </v:shape>
                <o:OLEObject Type="Embed" ProgID="Equation.3" ShapeID="_x0000_i1033" DrawAspect="Content" ObjectID="_1654000369" r:id="rId30"/>
              </w:object>
            </w:r>
          </w:p>
        </w:tc>
      </w:tr>
      <w:tr w:rsidR="00835A0C" w:rsidRPr="0032227C" w:rsidTr="00300878">
        <w:tc>
          <w:tcPr>
            <w:tcW w:w="1668" w:type="dxa"/>
          </w:tcPr>
          <w:p w:rsidR="00835A0C" w:rsidRPr="0032227C" w:rsidRDefault="00835A0C" w:rsidP="00EF342E">
            <w:pPr>
              <w:jc w:val="center"/>
              <w:rPr>
                <w:sz w:val="20"/>
                <w:szCs w:val="20"/>
              </w:rPr>
            </w:pPr>
            <w:r w:rsidRPr="0032227C">
              <w:rPr>
                <w:sz w:val="20"/>
                <w:szCs w:val="20"/>
                <w:lang w:val="en-US"/>
              </w:rPr>
              <w:t>F</w:t>
            </w:r>
            <w:r w:rsidRPr="0032227C">
              <w:rPr>
                <w:sz w:val="20"/>
                <w:szCs w:val="20"/>
              </w:rPr>
              <w:t>е</w:t>
            </w:r>
            <w:r w:rsidRPr="0032227C">
              <w:rPr>
                <w:sz w:val="20"/>
                <w:szCs w:val="20"/>
                <w:vertAlign w:val="subscript"/>
              </w:rPr>
              <w:t>2</w:t>
            </w:r>
            <w:r w:rsidRPr="0032227C">
              <w:rPr>
                <w:sz w:val="20"/>
                <w:szCs w:val="20"/>
              </w:rPr>
              <w:t>О</w:t>
            </w:r>
            <w:r w:rsidRPr="0032227C">
              <w:rPr>
                <w:sz w:val="20"/>
                <w:szCs w:val="20"/>
                <w:vertAlign w:val="subscript"/>
              </w:rPr>
              <w:t>3</w:t>
            </w:r>
            <w:r w:rsidRPr="0032227C">
              <w:rPr>
                <w:sz w:val="20"/>
                <w:szCs w:val="20"/>
              </w:rPr>
              <w:t xml:space="preserve">, </w:t>
            </w:r>
            <w:r w:rsidRPr="0032227C">
              <w:rPr>
                <w:sz w:val="20"/>
                <w:szCs w:val="20"/>
                <w:lang w:val="en-US" w:eastAsia="en-US" w:bidi="en-US"/>
              </w:rPr>
              <w:t>Fe</w:t>
            </w:r>
          </w:p>
        </w:tc>
        <w:tc>
          <w:tcPr>
            <w:tcW w:w="7902" w:type="dxa"/>
            <w:gridSpan w:val="2"/>
          </w:tcPr>
          <w:p w:rsidR="00835A0C" w:rsidRPr="0032227C" w:rsidRDefault="000F6CDB" w:rsidP="00EF342E">
            <w:pPr>
              <w:pStyle w:val="212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b/>
                <w:position w:val="-30"/>
                <w:sz w:val="20"/>
                <w:szCs w:val="20"/>
              </w:rPr>
              <w:object w:dxaOrig="3800" w:dyaOrig="720">
                <v:shape id="_x0000_i1034" type="#_x0000_t75" style="width:218.8pt;height:37.4pt" o:ole="">
                  <v:imagedata r:id="rId31" o:title=""/>
                </v:shape>
                <o:OLEObject Type="Embed" ProgID="Equation.3" ShapeID="_x0000_i1034" DrawAspect="Content" ObjectID="_1654000370" r:id="rId32"/>
              </w:object>
            </w:r>
          </w:p>
        </w:tc>
      </w:tr>
      <w:tr w:rsidR="00835A0C" w:rsidRPr="0032227C" w:rsidTr="00300878">
        <w:tc>
          <w:tcPr>
            <w:tcW w:w="1668" w:type="dxa"/>
          </w:tcPr>
          <w:p w:rsidR="00835A0C" w:rsidRPr="0032227C" w:rsidRDefault="00835A0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2227C">
              <w:rPr>
                <w:sz w:val="20"/>
                <w:szCs w:val="20"/>
                <w:lang w:val="en-US" w:eastAsia="en-US" w:bidi="en-US"/>
              </w:rPr>
              <w:t>MnO</w:t>
            </w:r>
            <w:r w:rsidRPr="0032227C">
              <w:rPr>
                <w:sz w:val="20"/>
                <w:szCs w:val="20"/>
                <w:lang w:eastAsia="en-US" w:bidi="en-US"/>
              </w:rPr>
              <w:t xml:space="preserve">, </w:t>
            </w:r>
            <w:r w:rsidRPr="0032227C">
              <w:rPr>
                <w:sz w:val="20"/>
                <w:szCs w:val="20"/>
                <w:lang w:val="en-US" w:eastAsia="en-US" w:bidi="en-US"/>
              </w:rPr>
              <w:t>Mn</w:t>
            </w:r>
          </w:p>
        </w:tc>
        <w:tc>
          <w:tcPr>
            <w:tcW w:w="7902" w:type="dxa"/>
            <w:gridSpan w:val="2"/>
          </w:tcPr>
          <w:p w:rsidR="00835A0C" w:rsidRPr="0032227C" w:rsidRDefault="000F6CDB" w:rsidP="00EF342E">
            <w:pPr>
              <w:pStyle w:val="212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b/>
                <w:position w:val="-30"/>
                <w:sz w:val="20"/>
                <w:szCs w:val="20"/>
              </w:rPr>
              <w:object w:dxaOrig="4200" w:dyaOrig="720">
                <v:shape id="_x0000_i1035" type="#_x0000_t75" style="width:240.3pt;height:37.4pt" o:ole="">
                  <v:imagedata r:id="rId33" o:title=""/>
                </v:shape>
                <o:OLEObject Type="Embed" ProgID="Equation.3" ShapeID="_x0000_i1035" DrawAspect="Content" ObjectID="_1654000371" r:id="rId34"/>
              </w:object>
            </w:r>
          </w:p>
        </w:tc>
      </w:tr>
      <w:tr w:rsidR="00835A0C" w:rsidRPr="0032227C" w:rsidTr="00300878">
        <w:tc>
          <w:tcPr>
            <w:tcW w:w="1668" w:type="dxa"/>
            <w:vAlign w:val="center"/>
          </w:tcPr>
          <w:p w:rsidR="00835A0C" w:rsidRPr="0032227C" w:rsidRDefault="00835A0C" w:rsidP="00EF342E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32227C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7902" w:type="dxa"/>
            <w:gridSpan w:val="2"/>
          </w:tcPr>
          <w:p w:rsidR="00835A0C" w:rsidRPr="0032227C" w:rsidRDefault="000F6CDB" w:rsidP="00EF342E">
            <w:pPr>
              <w:pStyle w:val="212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b/>
                <w:position w:val="-30"/>
                <w:sz w:val="20"/>
                <w:szCs w:val="20"/>
              </w:rPr>
              <w:object w:dxaOrig="4580" w:dyaOrig="720">
                <v:shape id="_x0000_i1036" type="#_x0000_t75" style="width:262.75pt;height:37.4pt" o:ole="">
                  <v:imagedata r:id="rId35" o:title=""/>
                </v:shape>
                <o:OLEObject Type="Embed" ProgID="Equation.3" ShapeID="_x0000_i1036" DrawAspect="Content" ObjectID="_1654000372" r:id="rId36"/>
              </w:object>
            </w:r>
          </w:p>
        </w:tc>
      </w:tr>
      <w:tr w:rsidR="00835A0C" w:rsidRPr="0032227C" w:rsidTr="00476F4E"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835A0C" w:rsidRPr="0032227C" w:rsidRDefault="00835A0C" w:rsidP="00EF342E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32227C">
              <w:rPr>
                <w:rStyle w:val="240"/>
                <w:sz w:val="20"/>
                <w:szCs w:val="20"/>
                <w:lang w:val="en-US" w:eastAsia="en-US" w:bidi="en-US"/>
              </w:rPr>
              <w:t>TiO</w:t>
            </w:r>
            <w:r w:rsidRPr="0032227C">
              <w:rPr>
                <w:rStyle w:val="240"/>
                <w:sz w:val="20"/>
                <w:szCs w:val="20"/>
                <w:vertAlign w:val="subscript"/>
                <w:lang w:val="en-US" w:eastAsia="en-US" w:bidi="en-US"/>
              </w:rPr>
              <w:t>2</w:t>
            </w:r>
            <w:r w:rsidRPr="0032227C">
              <w:rPr>
                <w:rStyle w:val="240"/>
                <w:sz w:val="20"/>
                <w:szCs w:val="20"/>
                <w:lang w:val="en-US" w:eastAsia="en-US" w:bidi="en-US"/>
              </w:rPr>
              <w:t>, Ti</w:t>
            </w:r>
          </w:p>
        </w:tc>
        <w:tc>
          <w:tcPr>
            <w:tcW w:w="7902" w:type="dxa"/>
            <w:gridSpan w:val="2"/>
            <w:tcBorders>
              <w:bottom w:val="single" w:sz="4" w:space="0" w:color="auto"/>
            </w:tcBorders>
          </w:tcPr>
          <w:p w:rsidR="00835A0C" w:rsidRPr="0032227C" w:rsidRDefault="00BD30B3" w:rsidP="00EF342E">
            <w:pPr>
              <w:pStyle w:val="212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b/>
                <w:position w:val="-30"/>
                <w:sz w:val="20"/>
                <w:szCs w:val="20"/>
              </w:rPr>
              <w:object w:dxaOrig="3680" w:dyaOrig="720">
                <v:shape id="_x0000_i1037" type="#_x0000_t75" style="width:211.3pt;height:37.4pt" o:ole="">
                  <v:imagedata r:id="rId37" o:title=""/>
                </v:shape>
                <o:OLEObject Type="Embed" ProgID="Equation.3" ShapeID="_x0000_i1037" DrawAspect="Content" ObjectID="_1654000373" r:id="rId38"/>
              </w:object>
            </w:r>
          </w:p>
        </w:tc>
      </w:tr>
      <w:tr w:rsidR="00835A0C" w:rsidRPr="0032227C" w:rsidTr="00476F4E">
        <w:trPr>
          <w:trHeight w:val="325"/>
        </w:trPr>
        <w:tc>
          <w:tcPr>
            <w:tcW w:w="1668" w:type="dxa"/>
            <w:tcBorders>
              <w:bottom w:val="nil"/>
            </w:tcBorders>
          </w:tcPr>
          <w:p w:rsidR="00835A0C" w:rsidRPr="0032227C" w:rsidRDefault="00835A0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val="en-US" w:eastAsia="en-US" w:bidi="en-US"/>
              </w:rPr>
            </w:pPr>
            <w:r w:rsidRPr="0032227C">
              <w:rPr>
                <w:rStyle w:val="240"/>
                <w:sz w:val="20"/>
                <w:szCs w:val="20"/>
              </w:rPr>
              <w:lastRenderedPageBreak/>
              <w:t>СаО, Са</w:t>
            </w:r>
          </w:p>
        </w:tc>
        <w:tc>
          <w:tcPr>
            <w:tcW w:w="7902" w:type="dxa"/>
            <w:gridSpan w:val="2"/>
            <w:tcBorders>
              <w:bottom w:val="nil"/>
            </w:tcBorders>
          </w:tcPr>
          <w:p w:rsidR="00835A0C" w:rsidRPr="0032227C" w:rsidRDefault="00F15923" w:rsidP="00EF342E">
            <w:pPr>
              <w:pStyle w:val="212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vertAlign w:val="subscript"/>
                <w:lang w:val="en-US"/>
              </w:rPr>
            </w:pPr>
            <w:r w:rsidRPr="0032227C">
              <w:rPr>
                <w:b/>
                <w:position w:val="-16"/>
                <w:sz w:val="20"/>
                <w:szCs w:val="20"/>
              </w:rPr>
              <w:object w:dxaOrig="3200" w:dyaOrig="480">
                <v:shape id="_x0000_i1038" type="#_x0000_t75" style="width:183.25pt;height:25.25pt" o:ole="">
                  <v:imagedata r:id="rId39" o:title=""/>
                </v:shape>
                <o:OLEObject Type="Embed" ProgID="Equation.3" ShapeID="_x0000_i1038" DrawAspect="Content" ObjectID="_1654000374" r:id="rId40"/>
              </w:object>
            </w:r>
          </w:p>
        </w:tc>
      </w:tr>
      <w:tr w:rsidR="00776F77" w:rsidRPr="0032227C" w:rsidTr="000F6CDB">
        <w:tc>
          <w:tcPr>
            <w:tcW w:w="1668" w:type="dxa"/>
            <w:tcBorders>
              <w:bottom w:val="single" w:sz="4" w:space="0" w:color="auto"/>
            </w:tcBorders>
          </w:tcPr>
          <w:p w:rsidR="00776F77" w:rsidRPr="0032227C" w:rsidRDefault="00776F77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val="en-US" w:eastAsia="en-US" w:bidi="en-US"/>
              </w:rPr>
            </w:pPr>
            <w:r w:rsidRPr="0032227C">
              <w:rPr>
                <w:rStyle w:val="240"/>
                <w:sz w:val="20"/>
                <w:szCs w:val="20"/>
              </w:rPr>
              <w:t>К</w:t>
            </w:r>
            <w:r w:rsidRPr="0032227C">
              <w:rPr>
                <w:rStyle w:val="230"/>
                <w:sz w:val="20"/>
                <w:szCs w:val="20"/>
                <w:vertAlign w:val="subscript"/>
              </w:rPr>
              <w:t>2</w:t>
            </w:r>
            <w:r w:rsidRPr="0032227C">
              <w:rPr>
                <w:rStyle w:val="240"/>
                <w:sz w:val="20"/>
                <w:szCs w:val="20"/>
                <w:lang w:val="en-US"/>
              </w:rPr>
              <w:t>O</w:t>
            </w:r>
            <w:r w:rsidRPr="0032227C">
              <w:rPr>
                <w:rStyle w:val="240"/>
                <w:sz w:val="20"/>
                <w:szCs w:val="20"/>
              </w:rPr>
              <w:t>, К</w:t>
            </w:r>
          </w:p>
        </w:tc>
        <w:tc>
          <w:tcPr>
            <w:tcW w:w="7902" w:type="dxa"/>
            <w:gridSpan w:val="2"/>
            <w:tcBorders>
              <w:bottom w:val="single" w:sz="4" w:space="0" w:color="auto"/>
            </w:tcBorders>
          </w:tcPr>
          <w:p w:rsidR="00776F77" w:rsidRPr="0032227C" w:rsidRDefault="000F6CDB" w:rsidP="00BC48B8">
            <w:pPr>
              <w:pStyle w:val="212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b/>
                <w:position w:val="-14"/>
                <w:sz w:val="20"/>
                <w:szCs w:val="20"/>
              </w:rPr>
              <w:object w:dxaOrig="3940" w:dyaOrig="380">
                <v:shape id="_x0000_i1039" type="#_x0000_t75" style="width:226.3pt;height:19.65pt" o:ole="">
                  <v:imagedata r:id="rId41" o:title=""/>
                </v:shape>
                <o:OLEObject Type="Embed" ProgID="Equation.3" ShapeID="_x0000_i1039" DrawAspect="Content" ObjectID="_1654000375" r:id="rId42"/>
              </w:object>
            </w:r>
          </w:p>
        </w:tc>
      </w:tr>
      <w:tr w:rsidR="00776F77" w:rsidRPr="0032227C" w:rsidTr="000F6CDB">
        <w:tc>
          <w:tcPr>
            <w:tcW w:w="1668" w:type="dxa"/>
            <w:tcBorders>
              <w:bottom w:val="nil"/>
            </w:tcBorders>
          </w:tcPr>
          <w:p w:rsidR="00776F77" w:rsidRPr="0032227C" w:rsidRDefault="00776F77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val="en-US" w:eastAsia="en-US" w:bidi="en-US"/>
              </w:rPr>
            </w:pPr>
            <w:r w:rsidRPr="0032227C">
              <w:rPr>
                <w:rStyle w:val="aff4"/>
                <w:sz w:val="20"/>
                <w:szCs w:val="20"/>
                <w:u w:val="none"/>
                <w:lang w:val="en-US" w:eastAsia="en-US" w:bidi="en-US"/>
              </w:rPr>
              <w:t>P</w:t>
            </w:r>
            <w:r w:rsidRPr="0032227C">
              <w:rPr>
                <w:rStyle w:val="aff4"/>
                <w:sz w:val="20"/>
                <w:szCs w:val="20"/>
                <w:u w:val="none"/>
                <w:vertAlign w:val="subscript"/>
                <w:lang w:eastAsia="en-US" w:bidi="en-US"/>
              </w:rPr>
              <w:t>2</w:t>
            </w:r>
            <w:r w:rsidRPr="0032227C">
              <w:rPr>
                <w:rStyle w:val="aff4"/>
                <w:sz w:val="20"/>
                <w:szCs w:val="20"/>
                <w:u w:val="none"/>
                <w:lang w:val="en-US" w:eastAsia="en-US" w:bidi="en-US"/>
              </w:rPr>
              <w:t>O</w:t>
            </w:r>
            <w:r w:rsidRPr="0032227C">
              <w:rPr>
                <w:rStyle w:val="aff4"/>
                <w:sz w:val="20"/>
                <w:szCs w:val="20"/>
                <w:u w:val="none"/>
                <w:vertAlign w:val="subscript"/>
                <w:lang w:eastAsia="en-US" w:bidi="en-US"/>
              </w:rPr>
              <w:t>5</w:t>
            </w:r>
            <w:r w:rsidRPr="0032227C">
              <w:rPr>
                <w:rStyle w:val="aff4"/>
                <w:sz w:val="20"/>
                <w:szCs w:val="20"/>
                <w:u w:val="none"/>
                <w:lang w:eastAsia="en-US" w:bidi="en-US"/>
              </w:rPr>
              <w:t xml:space="preserve">, </w:t>
            </w:r>
            <w:r w:rsidRPr="0032227C">
              <w:rPr>
                <w:rStyle w:val="aff4"/>
                <w:sz w:val="20"/>
                <w:szCs w:val="20"/>
                <w:u w:val="none"/>
              </w:rPr>
              <w:t>Р</w:t>
            </w:r>
          </w:p>
        </w:tc>
        <w:tc>
          <w:tcPr>
            <w:tcW w:w="7902" w:type="dxa"/>
            <w:gridSpan w:val="2"/>
            <w:tcBorders>
              <w:bottom w:val="nil"/>
            </w:tcBorders>
          </w:tcPr>
          <w:p w:rsidR="00776F77" w:rsidRPr="0032227C" w:rsidRDefault="000F6CDB" w:rsidP="00BC48B8">
            <w:pPr>
              <w:pStyle w:val="212"/>
              <w:shd w:val="clear" w:color="auto" w:fill="auto"/>
              <w:tabs>
                <w:tab w:val="left" w:pos="271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b/>
                <w:position w:val="-14"/>
                <w:sz w:val="20"/>
                <w:szCs w:val="20"/>
              </w:rPr>
              <w:object w:dxaOrig="5060" w:dyaOrig="380">
                <v:shape id="_x0000_i1040" type="#_x0000_t75" style="width:289.85pt;height:19.65pt" o:ole="">
                  <v:imagedata r:id="rId43" o:title=""/>
                </v:shape>
                <o:OLEObject Type="Embed" ProgID="Equation.3" ShapeID="_x0000_i1040" DrawAspect="Content" ObjectID="_1654000376" r:id="rId44"/>
              </w:object>
            </w:r>
            <w:r w:rsidR="00776F77" w:rsidRPr="0032227C">
              <w:rPr>
                <w:sz w:val="20"/>
                <w:szCs w:val="20"/>
              </w:rPr>
              <w:tab/>
            </w:r>
          </w:p>
        </w:tc>
      </w:tr>
    </w:tbl>
    <w:p w:rsidR="00F15923" w:rsidRDefault="00F15923" w:rsidP="00F15923">
      <w:pPr>
        <w:jc w:val="center"/>
        <w:rPr>
          <w:rStyle w:val="37"/>
          <w:i/>
          <w:sz w:val="24"/>
          <w:szCs w:val="24"/>
        </w:rPr>
      </w:pPr>
      <w:r w:rsidRPr="00F15923">
        <w:rPr>
          <w:i/>
        </w:rPr>
        <w:t xml:space="preserve">Окончание таблицы </w:t>
      </w:r>
      <w:r w:rsidRPr="00F15923">
        <w:rPr>
          <w:rStyle w:val="37"/>
          <w:i/>
          <w:sz w:val="24"/>
          <w:szCs w:val="24"/>
        </w:rPr>
        <w:t>6</w:t>
      </w:r>
    </w:p>
    <w:p w:rsidR="00F15923" w:rsidRDefault="00F15923" w:rsidP="00F15923">
      <w:pPr>
        <w:jc w:val="center"/>
        <w:rPr>
          <w:rStyle w:val="37"/>
          <w:i/>
          <w:sz w:val="24"/>
          <w:szCs w:val="24"/>
        </w:rPr>
      </w:pPr>
    </w:p>
    <w:tbl>
      <w:tblPr>
        <w:tblStyle w:val="af0"/>
        <w:tblW w:w="0" w:type="auto"/>
        <w:tblLook w:val="04A0"/>
      </w:tblPr>
      <w:tblGrid>
        <w:gridCol w:w="1668"/>
        <w:gridCol w:w="7902"/>
      </w:tblGrid>
      <w:tr w:rsidR="00F15923" w:rsidRPr="0032227C" w:rsidTr="00C85A77">
        <w:tc>
          <w:tcPr>
            <w:tcW w:w="1668" w:type="dxa"/>
            <w:tcBorders>
              <w:bottom w:val="double" w:sz="4" w:space="0" w:color="auto"/>
            </w:tcBorders>
          </w:tcPr>
          <w:p w:rsidR="00F15923" w:rsidRPr="0032227C" w:rsidRDefault="00F15923" w:rsidP="00C85A7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2227C">
              <w:rPr>
                <w:sz w:val="20"/>
                <w:szCs w:val="20"/>
              </w:rPr>
              <w:t>Компонент</w:t>
            </w:r>
          </w:p>
        </w:tc>
        <w:tc>
          <w:tcPr>
            <w:tcW w:w="7902" w:type="dxa"/>
            <w:tcBorders>
              <w:bottom w:val="double" w:sz="4" w:space="0" w:color="auto"/>
            </w:tcBorders>
          </w:tcPr>
          <w:p w:rsidR="00F15923" w:rsidRPr="0032227C" w:rsidRDefault="00F15923" w:rsidP="00C85A7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2227C">
              <w:rPr>
                <w:sz w:val="20"/>
                <w:szCs w:val="20"/>
              </w:rPr>
              <w:t>Вид ГХ</w:t>
            </w:r>
          </w:p>
        </w:tc>
      </w:tr>
      <w:tr w:rsidR="00835A0C" w:rsidRPr="0032227C" w:rsidTr="00300878">
        <w:tc>
          <w:tcPr>
            <w:tcW w:w="1668" w:type="dxa"/>
          </w:tcPr>
          <w:p w:rsidR="00835A0C" w:rsidRPr="0032227C" w:rsidRDefault="00835A0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val="en-US" w:eastAsia="en-US" w:bidi="en-US"/>
              </w:rPr>
            </w:pPr>
            <w:r w:rsidRPr="0032227C">
              <w:rPr>
                <w:rStyle w:val="aff4"/>
                <w:sz w:val="20"/>
                <w:szCs w:val="20"/>
                <w:u w:val="none"/>
                <w:lang w:val="en-US" w:eastAsia="en-US" w:bidi="en-US"/>
              </w:rPr>
              <w:t>SiO</w:t>
            </w:r>
            <w:r w:rsidRPr="0032227C">
              <w:rPr>
                <w:rStyle w:val="aff4"/>
                <w:sz w:val="20"/>
                <w:szCs w:val="20"/>
                <w:u w:val="none"/>
                <w:vertAlign w:val="subscript"/>
                <w:lang w:eastAsia="en-US" w:bidi="en-US"/>
              </w:rPr>
              <w:t>2</w:t>
            </w:r>
            <w:r w:rsidRPr="0032227C">
              <w:rPr>
                <w:rStyle w:val="aff4"/>
                <w:sz w:val="20"/>
                <w:szCs w:val="20"/>
                <w:u w:val="none"/>
                <w:lang w:eastAsia="en-US" w:bidi="en-US"/>
              </w:rPr>
              <w:t xml:space="preserve">, </w:t>
            </w:r>
            <w:r w:rsidRPr="0032227C">
              <w:rPr>
                <w:rStyle w:val="aff4"/>
                <w:sz w:val="20"/>
                <w:szCs w:val="20"/>
                <w:u w:val="none"/>
                <w:lang w:val="en-US" w:eastAsia="en-US" w:bidi="en-US"/>
              </w:rPr>
              <w:t>Si</w:t>
            </w:r>
          </w:p>
        </w:tc>
        <w:tc>
          <w:tcPr>
            <w:tcW w:w="7902" w:type="dxa"/>
          </w:tcPr>
          <w:p w:rsidR="00835A0C" w:rsidRPr="0032227C" w:rsidRDefault="000F6CDB" w:rsidP="00EF342E">
            <w:pPr>
              <w:pStyle w:val="212"/>
              <w:shd w:val="clear" w:color="auto" w:fill="auto"/>
              <w:tabs>
                <w:tab w:val="left" w:pos="271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b/>
                <w:position w:val="-14"/>
                <w:sz w:val="20"/>
                <w:szCs w:val="20"/>
              </w:rPr>
              <w:object w:dxaOrig="5220" w:dyaOrig="400">
                <v:shape id="_x0000_i1041" type="#_x0000_t75" style="width:300.15pt;height:19.65pt" o:ole="">
                  <v:imagedata r:id="rId45" o:title=""/>
                </v:shape>
                <o:OLEObject Type="Embed" ProgID="Equation.3" ShapeID="_x0000_i1041" DrawAspect="Content" ObjectID="_1654000377" r:id="rId46"/>
              </w:object>
            </w:r>
          </w:p>
        </w:tc>
      </w:tr>
      <w:tr w:rsidR="00835A0C" w:rsidRPr="0032227C" w:rsidTr="00300878">
        <w:tc>
          <w:tcPr>
            <w:tcW w:w="1668" w:type="dxa"/>
          </w:tcPr>
          <w:p w:rsidR="00835A0C" w:rsidRPr="0032227C" w:rsidRDefault="00835A0C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aff4"/>
                <w:sz w:val="20"/>
                <w:szCs w:val="20"/>
                <w:u w:val="none"/>
                <w:lang w:val="en-US" w:eastAsia="en-US" w:bidi="en-US"/>
              </w:rPr>
            </w:pPr>
            <w:r w:rsidRPr="0032227C">
              <w:rPr>
                <w:rStyle w:val="aff4"/>
                <w:sz w:val="20"/>
                <w:szCs w:val="20"/>
                <w:u w:val="none"/>
                <w:lang w:val="en-US" w:eastAsia="en-US" w:bidi="en-US"/>
              </w:rPr>
              <w:t>AI</w:t>
            </w:r>
            <w:r w:rsidRPr="0032227C">
              <w:rPr>
                <w:rStyle w:val="2f1"/>
                <w:sz w:val="20"/>
                <w:szCs w:val="20"/>
                <w:u w:val="none"/>
                <w:vertAlign w:val="subscript"/>
              </w:rPr>
              <w:t>2</w:t>
            </w:r>
            <w:r w:rsidRPr="0032227C">
              <w:rPr>
                <w:rStyle w:val="aff4"/>
                <w:sz w:val="20"/>
                <w:szCs w:val="20"/>
                <w:u w:val="none"/>
                <w:lang w:val="en-US" w:eastAsia="en-US" w:bidi="en-US"/>
              </w:rPr>
              <w:t>O</w:t>
            </w:r>
            <w:r w:rsidRPr="0032227C">
              <w:rPr>
                <w:rStyle w:val="2f1"/>
                <w:sz w:val="20"/>
                <w:szCs w:val="20"/>
                <w:u w:val="none"/>
                <w:vertAlign w:val="subscript"/>
              </w:rPr>
              <w:t>3</w:t>
            </w:r>
            <w:r w:rsidRPr="0032227C">
              <w:rPr>
                <w:rStyle w:val="aff4"/>
                <w:sz w:val="20"/>
                <w:szCs w:val="20"/>
                <w:u w:val="none"/>
                <w:lang w:eastAsia="en-US" w:bidi="en-US"/>
              </w:rPr>
              <w:t xml:space="preserve">, </w:t>
            </w:r>
            <w:r w:rsidRPr="0032227C">
              <w:rPr>
                <w:rStyle w:val="aff4"/>
                <w:sz w:val="20"/>
                <w:szCs w:val="20"/>
                <w:u w:val="none"/>
                <w:lang w:val="en-US" w:eastAsia="en-US" w:bidi="en-US"/>
              </w:rPr>
              <w:t>Al</w:t>
            </w:r>
          </w:p>
        </w:tc>
        <w:tc>
          <w:tcPr>
            <w:tcW w:w="7902" w:type="dxa"/>
          </w:tcPr>
          <w:p w:rsidR="00835A0C" w:rsidRPr="0032227C" w:rsidRDefault="000F6CDB" w:rsidP="00EF342E">
            <w:pPr>
              <w:pStyle w:val="212"/>
              <w:shd w:val="clear" w:color="auto" w:fill="auto"/>
              <w:tabs>
                <w:tab w:val="left" w:pos="271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b/>
                <w:position w:val="-14"/>
                <w:sz w:val="20"/>
                <w:szCs w:val="20"/>
              </w:rPr>
              <w:object w:dxaOrig="4160" w:dyaOrig="380">
                <v:shape id="_x0000_i1042" type="#_x0000_t75" style="width:239.4pt;height:19.65pt" o:ole="">
                  <v:imagedata r:id="rId47" o:title=""/>
                </v:shape>
                <o:OLEObject Type="Embed" ProgID="Equation.3" ShapeID="_x0000_i1042" DrawAspect="Content" ObjectID="_1654000378" r:id="rId48"/>
              </w:object>
            </w:r>
          </w:p>
        </w:tc>
      </w:tr>
      <w:tr w:rsidR="00835A0C" w:rsidRPr="0032227C" w:rsidTr="00300878">
        <w:tc>
          <w:tcPr>
            <w:tcW w:w="1668" w:type="dxa"/>
          </w:tcPr>
          <w:p w:rsidR="00835A0C" w:rsidRPr="0032227C" w:rsidRDefault="00C44408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aff4"/>
                <w:sz w:val="20"/>
                <w:szCs w:val="20"/>
                <w:u w:val="none"/>
                <w:lang w:eastAsia="en-US" w:bidi="en-US"/>
              </w:rPr>
            </w:pPr>
            <w:r w:rsidRPr="0032227C">
              <w:rPr>
                <w:rStyle w:val="aff4"/>
                <w:sz w:val="20"/>
                <w:szCs w:val="20"/>
                <w:u w:val="none"/>
                <w:lang w:val="en-US" w:eastAsia="en-US" w:bidi="en-US"/>
              </w:rPr>
              <w:t>MgO,</w:t>
            </w:r>
            <w:r w:rsidR="00835A0C" w:rsidRPr="0032227C">
              <w:rPr>
                <w:rStyle w:val="aff4"/>
                <w:sz w:val="20"/>
                <w:szCs w:val="20"/>
                <w:u w:val="none"/>
                <w:lang w:val="en-US" w:eastAsia="en-US" w:bidi="en-US"/>
              </w:rPr>
              <w:t>Mg</w:t>
            </w:r>
          </w:p>
        </w:tc>
        <w:tc>
          <w:tcPr>
            <w:tcW w:w="7902" w:type="dxa"/>
          </w:tcPr>
          <w:p w:rsidR="00835A0C" w:rsidRPr="0032227C" w:rsidRDefault="000F6CDB" w:rsidP="00EF342E">
            <w:pPr>
              <w:pStyle w:val="212"/>
              <w:shd w:val="clear" w:color="auto" w:fill="auto"/>
              <w:tabs>
                <w:tab w:val="left" w:pos="271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2227C">
              <w:rPr>
                <w:b/>
                <w:position w:val="-14"/>
                <w:sz w:val="20"/>
                <w:szCs w:val="20"/>
              </w:rPr>
              <w:object w:dxaOrig="3720" w:dyaOrig="400">
                <v:shape id="_x0000_i1043" type="#_x0000_t75" style="width:213.2pt;height:19.65pt" o:ole="">
                  <v:imagedata r:id="rId49" o:title=""/>
                </v:shape>
                <o:OLEObject Type="Embed" ProgID="Equation.3" ShapeID="_x0000_i1043" DrawAspect="Content" ObjectID="_1654000379" r:id="rId50"/>
              </w:object>
            </w:r>
          </w:p>
        </w:tc>
      </w:tr>
    </w:tbl>
    <w:p w:rsidR="002E0D80" w:rsidRDefault="002E0D80" w:rsidP="00EF342E">
      <w:pPr>
        <w:pStyle w:val="212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</w:p>
    <w:p w:rsidR="002E0D80" w:rsidRDefault="00710850" w:rsidP="00EF342E">
      <w:pPr>
        <w:pStyle w:val="212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10.3.6 Проверка приемлемости ГХ</w:t>
      </w:r>
    </w:p>
    <w:p w:rsidR="002E0D80" w:rsidRPr="00297371" w:rsidRDefault="002E0D80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297371">
        <w:rPr>
          <w:sz w:val="24"/>
          <w:szCs w:val="24"/>
        </w:rPr>
        <w:t>Проверку проводят в два этапа.</w:t>
      </w:r>
    </w:p>
    <w:p w:rsidR="002E0D80" w:rsidRPr="00297371" w:rsidRDefault="00EF1C49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Этап 1</w:t>
      </w:r>
    </w:p>
    <w:p w:rsidR="002E0D80" w:rsidRPr="008008CB" w:rsidRDefault="002E0D80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8008CB">
        <w:rPr>
          <w:sz w:val="24"/>
          <w:szCs w:val="24"/>
        </w:rPr>
        <w:t>Сопоставляют данные, выдаваемые программой по результатам градуировки с нормативами, установленными при разработке методики.</w:t>
      </w:r>
    </w:p>
    <w:p w:rsidR="002E0D80" w:rsidRPr="008008CB" w:rsidRDefault="002E0D80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8008CB">
        <w:rPr>
          <w:sz w:val="24"/>
          <w:szCs w:val="24"/>
        </w:rPr>
        <w:t xml:space="preserve">Вместе с определением числовых коэффициентов уравнений (3) и уравнений таблицы </w:t>
      </w:r>
      <w:r w:rsidRPr="008008CB">
        <w:rPr>
          <w:rStyle w:val="220"/>
          <w:sz w:val="24"/>
          <w:szCs w:val="24"/>
        </w:rPr>
        <w:t xml:space="preserve">6 </w:t>
      </w:r>
      <w:r w:rsidRPr="008008CB">
        <w:rPr>
          <w:sz w:val="24"/>
          <w:szCs w:val="24"/>
        </w:rPr>
        <w:t xml:space="preserve">программа рассчитывает степень приближения градуировочной характеристики этими уравнениями - остаточное стандартное отклонение </w:t>
      </w:r>
      <w:r w:rsidR="00EF1C49">
        <w:rPr>
          <w:sz w:val="24"/>
          <w:szCs w:val="24"/>
        </w:rPr>
        <w:t>σ</w:t>
      </w:r>
      <w:r w:rsidRPr="00EF1C49">
        <w:rPr>
          <w:i/>
          <w:sz w:val="24"/>
          <w:szCs w:val="24"/>
          <w:vertAlign w:val="subscript"/>
          <w:lang w:val="en-US"/>
        </w:rPr>
        <w:t>i</w:t>
      </w:r>
      <w:r w:rsidRPr="00EF1C49">
        <w:rPr>
          <w:i/>
          <w:sz w:val="24"/>
          <w:szCs w:val="24"/>
        </w:rPr>
        <w:t>.</w:t>
      </w:r>
      <w:r w:rsidRPr="008008CB">
        <w:rPr>
          <w:sz w:val="24"/>
          <w:szCs w:val="24"/>
        </w:rPr>
        <w:t xml:space="preserve"> Кроме того, программа вычисляет «невязки» </w:t>
      </w:r>
      <w:r w:rsidRPr="00EF1C49">
        <w:rPr>
          <w:sz w:val="24"/>
          <w:szCs w:val="24"/>
        </w:rPr>
        <w:t>δ</w:t>
      </w:r>
      <w:r w:rsidRPr="00EF1C49">
        <w:rPr>
          <w:sz w:val="24"/>
          <w:szCs w:val="24"/>
          <w:vertAlign w:val="subscript"/>
          <w:lang w:val="en-US"/>
        </w:rPr>
        <w:t>i</w:t>
      </w:r>
      <w:r w:rsidRPr="00EF1C49">
        <w:rPr>
          <w:sz w:val="24"/>
          <w:szCs w:val="24"/>
          <w:vertAlign w:val="superscript"/>
          <w:lang w:val="en-US"/>
        </w:rPr>
        <w:t>gr</w:t>
      </w:r>
      <w:r w:rsidRPr="00297371">
        <w:rPr>
          <w:sz w:val="24"/>
          <w:szCs w:val="24"/>
          <w:vertAlign w:val="subscript"/>
        </w:rPr>
        <w:t>,</w:t>
      </w:r>
      <w:r w:rsidRPr="008008CB">
        <w:rPr>
          <w:sz w:val="24"/>
          <w:szCs w:val="24"/>
        </w:rPr>
        <w:t xml:space="preserve"> т.е. разности между значением массовой доли компонента по ГХ и аттестованным значением массовой доли </w:t>
      </w:r>
      <w:r w:rsidRPr="004B53A1">
        <w:rPr>
          <w:i/>
          <w:sz w:val="24"/>
          <w:szCs w:val="24"/>
          <w:lang w:val="en-US"/>
        </w:rPr>
        <w:t>i</w:t>
      </w:r>
      <w:r w:rsidRPr="004B53A1">
        <w:rPr>
          <w:sz w:val="24"/>
          <w:szCs w:val="24"/>
        </w:rPr>
        <w:t>- го</w:t>
      </w:r>
      <w:r w:rsidR="00DF1680">
        <w:rPr>
          <w:sz w:val="24"/>
          <w:szCs w:val="24"/>
        </w:rPr>
        <w:t xml:space="preserve"> </w:t>
      </w:r>
      <w:r w:rsidRPr="008008CB">
        <w:rPr>
          <w:sz w:val="24"/>
          <w:szCs w:val="24"/>
        </w:rPr>
        <w:t>компонента в градуировочном образце.</w:t>
      </w:r>
    </w:p>
    <w:p w:rsidR="002E0D80" w:rsidRPr="008008CB" w:rsidRDefault="002E0D80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8008CB">
        <w:rPr>
          <w:sz w:val="24"/>
          <w:szCs w:val="24"/>
        </w:rPr>
        <w:t>Положение этих параметров на экране монитора указано в параграфе «Выполнение расчётов» раздела «Градуирование нового продукта» «Руководства пользователя».</w:t>
      </w:r>
    </w:p>
    <w:p w:rsidR="002E0D80" w:rsidRDefault="002E0D80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Полученную ГХ считают приемлемой (построенной правильно), если </w:t>
      </w:r>
      <w:r w:rsidR="00EF1C49">
        <w:rPr>
          <w:sz w:val="24"/>
          <w:szCs w:val="24"/>
        </w:rPr>
        <w:t>σ</w:t>
      </w:r>
      <w:r w:rsidR="00EF1C49">
        <w:rPr>
          <w:sz w:val="24"/>
          <w:szCs w:val="24"/>
          <w:vertAlign w:val="subscript"/>
          <w:lang w:val="en-US"/>
        </w:rPr>
        <w:t>i</w:t>
      </w:r>
      <w:r w:rsidR="00DF1680">
        <w:rPr>
          <w:sz w:val="24"/>
          <w:szCs w:val="24"/>
          <w:vertAlign w:val="subscript"/>
        </w:rPr>
        <w:t xml:space="preserve"> </w:t>
      </w:r>
      <w:r w:rsidRPr="000B5741">
        <w:rPr>
          <w:sz w:val="24"/>
          <w:szCs w:val="24"/>
        </w:rPr>
        <w:t>не превышает нормативов</w:t>
      </w:r>
      <w:r w:rsidR="00DF1680">
        <w:rPr>
          <w:sz w:val="24"/>
          <w:szCs w:val="24"/>
        </w:rPr>
        <w:t xml:space="preserve"> </w:t>
      </w:r>
      <w:r w:rsidR="00EF1C49" w:rsidRPr="00EF1C49">
        <w:rPr>
          <w:sz w:val="24"/>
          <w:szCs w:val="24"/>
        </w:rPr>
        <w:t>σ</w:t>
      </w:r>
      <w:r w:rsidRPr="00EF1C49">
        <w:rPr>
          <w:sz w:val="24"/>
          <w:szCs w:val="24"/>
          <w:vertAlign w:val="subscript"/>
          <w:lang w:val="en-US"/>
        </w:rPr>
        <w:t>in</w:t>
      </w:r>
      <w:r>
        <w:rPr>
          <w:sz w:val="24"/>
          <w:szCs w:val="24"/>
        </w:rPr>
        <w:t>, указанных в таблице 7.</w:t>
      </w:r>
    </w:p>
    <w:p w:rsidR="002E0D80" w:rsidRDefault="002E0D80" w:rsidP="00EF342E">
      <w:pPr>
        <w:pStyle w:val="212"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</w:p>
    <w:p w:rsidR="002E0D80" w:rsidRPr="000B5741" w:rsidRDefault="002E0D80" w:rsidP="00EF342E">
      <w:pPr>
        <w:pStyle w:val="12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0B5741">
        <w:rPr>
          <w:rStyle w:val="Exact0"/>
          <w:b/>
          <w:sz w:val="24"/>
          <w:szCs w:val="24"/>
        </w:rPr>
        <w:t>Таблица 7 – Нормативы при проверке приемлемости ГХ</w:t>
      </w:r>
    </w:p>
    <w:p w:rsidR="002E0D80" w:rsidRPr="000B5741" w:rsidRDefault="002E0D80" w:rsidP="00EF342E">
      <w:pPr>
        <w:pStyle w:val="212"/>
        <w:shd w:val="clear" w:color="auto" w:fill="auto"/>
        <w:tabs>
          <w:tab w:val="left" w:pos="4155"/>
        </w:tabs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af0"/>
        <w:tblW w:w="0" w:type="auto"/>
        <w:tblLook w:val="04A0"/>
      </w:tblPr>
      <w:tblGrid>
        <w:gridCol w:w="1407"/>
        <w:gridCol w:w="1802"/>
        <w:gridCol w:w="1202"/>
        <w:gridCol w:w="3190"/>
        <w:gridCol w:w="1815"/>
      </w:tblGrid>
      <w:tr w:rsidR="002E0D80" w:rsidRPr="005365C4" w:rsidTr="00F03B42">
        <w:tc>
          <w:tcPr>
            <w:tcW w:w="1407" w:type="dxa"/>
            <w:tcBorders>
              <w:bottom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</w:rPr>
              <w:t>Компонент</w:t>
            </w:r>
          </w:p>
        </w:tc>
        <w:tc>
          <w:tcPr>
            <w:tcW w:w="1802" w:type="dxa"/>
            <w:tcBorders>
              <w:bottom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Модификация</w:t>
            </w:r>
          </w:p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спектрометра</w:t>
            </w: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Ед.</w:t>
            </w:r>
          </w:p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измерения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Диапазон измерений массовой доли определяемого</w:t>
            </w:r>
          </w:p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компонента</w:t>
            </w:r>
          </w:p>
        </w:tc>
        <w:tc>
          <w:tcPr>
            <w:tcW w:w="1815" w:type="dxa"/>
            <w:tcBorders>
              <w:bottom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Норматив</w:t>
            </w:r>
          </w:p>
          <w:p w:rsidR="002E0D80" w:rsidRPr="005365C4" w:rsidRDefault="00EF1C49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</w:rPr>
              <w:t>σ</w:t>
            </w:r>
            <w:r w:rsidRPr="005365C4">
              <w:rPr>
                <w:sz w:val="20"/>
                <w:szCs w:val="20"/>
                <w:vertAlign w:val="subscript"/>
                <w:lang w:val="en-US"/>
              </w:rPr>
              <w:t>in</w:t>
            </w:r>
          </w:p>
        </w:tc>
      </w:tr>
      <w:tr w:rsidR="002E0D80" w:rsidRPr="005365C4" w:rsidTr="00F03B42">
        <w:tc>
          <w:tcPr>
            <w:tcW w:w="1407" w:type="dxa"/>
            <w:tcBorders>
              <w:top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</w:rPr>
              <w:t>1</w:t>
            </w:r>
          </w:p>
        </w:tc>
        <w:tc>
          <w:tcPr>
            <w:tcW w:w="1802" w:type="dxa"/>
            <w:tcBorders>
              <w:top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tcBorders>
              <w:top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</w:rPr>
              <w:t>3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</w:rPr>
              <w:t>4</w:t>
            </w:r>
          </w:p>
        </w:tc>
        <w:tc>
          <w:tcPr>
            <w:tcW w:w="1815" w:type="dxa"/>
            <w:tcBorders>
              <w:top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</w:rPr>
              <w:t>5</w:t>
            </w:r>
          </w:p>
        </w:tc>
      </w:tr>
      <w:tr w:rsidR="002E0D80" w:rsidRPr="005365C4" w:rsidTr="00F03B42">
        <w:tc>
          <w:tcPr>
            <w:tcW w:w="1407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MgO</w:t>
            </w:r>
          </w:p>
        </w:tc>
        <w:tc>
          <w:tcPr>
            <w:tcW w:w="1802" w:type="dxa"/>
            <w:vMerge w:val="restart"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1202" w:type="dxa"/>
            <w:vMerge w:val="restart"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rStyle w:val="240"/>
                <w:sz w:val="20"/>
                <w:szCs w:val="20"/>
                <w:lang w:val="en-US" w:eastAsia="en-US" w:bidi="en-US"/>
              </w:rPr>
            </w:pPr>
          </w:p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rStyle w:val="240"/>
                <w:sz w:val="20"/>
                <w:szCs w:val="20"/>
                <w:lang w:val="en-US" w:eastAsia="en-US" w:bidi="en-US"/>
              </w:rPr>
            </w:pPr>
          </w:p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rStyle w:val="240"/>
                <w:sz w:val="20"/>
                <w:szCs w:val="20"/>
                <w:lang w:val="en-US" w:eastAsia="en-US" w:bidi="en-US"/>
              </w:rPr>
            </w:pPr>
          </w:p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rStyle w:val="240"/>
                <w:sz w:val="20"/>
                <w:szCs w:val="20"/>
                <w:lang w:val="en-US" w:eastAsia="en-US" w:bidi="en-US"/>
              </w:rPr>
            </w:pPr>
          </w:p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rStyle w:val="240"/>
                <w:sz w:val="20"/>
                <w:szCs w:val="20"/>
                <w:lang w:val="en-US" w:eastAsia="en-US" w:bidi="en-US"/>
              </w:rPr>
            </w:pPr>
          </w:p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rStyle w:val="240"/>
                <w:sz w:val="20"/>
                <w:szCs w:val="20"/>
                <w:lang w:val="en-US" w:eastAsia="en-US" w:bidi="en-US"/>
              </w:rPr>
            </w:pPr>
          </w:p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%</w:t>
            </w:r>
          </w:p>
        </w:tc>
        <w:tc>
          <w:tcPr>
            <w:tcW w:w="3190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0,20 - 3,0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0,07</w:t>
            </w:r>
          </w:p>
        </w:tc>
      </w:tr>
      <w:tr w:rsidR="002E0D80" w:rsidRPr="005365C4" w:rsidTr="00F03B42">
        <w:tc>
          <w:tcPr>
            <w:tcW w:w="1407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Mg</w:t>
            </w:r>
          </w:p>
        </w:tc>
        <w:tc>
          <w:tcPr>
            <w:tcW w:w="1802" w:type="dxa"/>
            <w:vMerge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0</w:t>
            </w:r>
            <w:r w:rsidRPr="005365C4">
              <w:rPr>
                <w:rStyle w:val="240"/>
                <w:sz w:val="20"/>
                <w:szCs w:val="20"/>
              </w:rPr>
              <w:t>,</w:t>
            </w:r>
            <w:r w:rsidRPr="005365C4">
              <w:rPr>
                <w:rStyle w:val="230"/>
                <w:sz w:val="20"/>
                <w:szCs w:val="20"/>
              </w:rPr>
              <w:t xml:space="preserve">12 </w:t>
            </w:r>
            <w:r w:rsidRPr="005365C4">
              <w:rPr>
                <w:rStyle w:val="240"/>
                <w:sz w:val="20"/>
                <w:szCs w:val="20"/>
              </w:rPr>
              <w:t>- 1</w:t>
            </w:r>
            <w:r w:rsidRPr="005365C4">
              <w:rPr>
                <w:rStyle w:val="240"/>
                <w:sz w:val="20"/>
                <w:szCs w:val="20"/>
                <w:lang w:val="kk-KZ"/>
              </w:rPr>
              <w:t>,</w:t>
            </w:r>
            <w:r w:rsidRPr="005365C4">
              <w:rPr>
                <w:rStyle w:val="240"/>
                <w:sz w:val="20"/>
                <w:szCs w:val="20"/>
              </w:rPr>
              <w:t>80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0,042</w:t>
            </w:r>
          </w:p>
        </w:tc>
      </w:tr>
      <w:tr w:rsidR="002E0D80" w:rsidRPr="005365C4" w:rsidTr="00F03B42">
        <w:tc>
          <w:tcPr>
            <w:tcW w:w="1407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a"/>
                <w:sz w:val="20"/>
                <w:szCs w:val="20"/>
                <w:lang w:val="en-US" w:eastAsia="en-US" w:bidi="en-US"/>
              </w:rPr>
              <w:t>A</w:t>
            </w:r>
            <w:r w:rsidRPr="005365C4">
              <w:rPr>
                <w:rStyle w:val="240"/>
                <w:sz w:val="20"/>
                <w:szCs w:val="20"/>
              </w:rPr>
              <w:t>l</w:t>
            </w:r>
            <w:r w:rsidRPr="005365C4">
              <w:rPr>
                <w:rStyle w:val="2a"/>
                <w:sz w:val="20"/>
                <w:szCs w:val="20"/>
                <w:vertAlign w:val="subscript"/>
                <w:lang w:val="en-US" w:eastAsia="en-US" w:bidi="en-US"/>
              </w:rPr>
              <w:t>2</w:t>
            </w:r>
            <w:r w:rsidRPr="005365C4">
              <w:rPr>
                <w:rStyle w:val="2a"/>
                <w:sz w:val="20"/>
                <w:szCs w:val="20"/>
                <w:lang w:val="en-US" w:eastAsia="en-US" w:bidi="en-US"/>
              </w:rPr>
              <w:t>O</w:t>
            </w:r>
            <w:r w:rsidRPr="005365C4">
              <w:rPr>
                <w:rStyle w:val="2a"/>
                <w:sz w:val="20"/>
                <w:szCs w:val="20"/>
                <w:vertAlign w:val="subscript"/>
                <w:lang w:val="en-US" w:eastAsia="en-US" w:bidi="en-US"/>
              </w:rPr>
              <w:t>3</w:t>
            </w:r>
          </w:p>
        </w:tc>
        <w:tc>
          <w:tcPr>
            <w:tcW w:w="1802" w:type="dxa"/>
            <w:vMerge w:val="restart"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3,0 - 18,0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0,30</w:t>
            </w:r>
          </w:p>
        </w:tc>
      </w:tr>
      <w:tr w:rsidR="002E0D80" w:rsidRPr="005365C4" w:rsidTr="00F03B42">
        <w:tc>
          <w:tcPr>
            <w:tcW w:w="1407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Аl</w:t>
            </w:r>
          </w:p>
        </w:tc>
        <w:tc>
          <w:tcPr>
            <w:tcW w:w="1802" w:type="dxa"/>
            <w:vMerge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1,60 - 9,5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0,16</w:t>
            </w:r>
          </w:p>
        </w:tc>
      </w:tr>
      <w:tr w:rsidR="002E0D80" w:rsidRPr="005365C4" w:rsidTr="00F03B42">
        <w:tc>
          <w:tcPr>
            <w:tcW w:w="1407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Si</w:t>
            </w:r>
            <w:r w:rsidR="00EF1C49" w:rsidRPr="005365C4">
              <w:rPr>
                <w:rStyle w:val="240"/>
                <w:sz w:val="20"/>
                <w:szCs w:val="20"/>
                <w:lang w:eastAsia="en-US" w:bidi="en-US"/>
              </w:rPr>
              <w:t>О</w:t>
            </w:r>
            <w:r w:rsidRPr="005365C4">
              <w:rPr>
                <w:rStyle w:val="230"/>
                <w:sz w:val="20"/>
                <w:szCs w:val="20"/>
                <w:vertAlign w:val="subscript"/>
                <w:lang w:val="en-US" w:eastAsia="en-US" w:bidi="en-US"/>
              </w:rPr>
              <w:t>2</w:t>
            </w:r>
          </w:p>
        </w:tc>
        <w:tc>
          <w:tcPr>
            <w:tcW w:w="1802" w:type="dxa"/>
            <w:vMerge w:val="restart"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50 - 92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1,0</w:t>
            </w:r>
          </w:p>
        </w:tc>
      </w:tr>
      <w:tr w:rsidR="002E0D80" w:rsidRPr="005365C4" w:rsidTr="00F03B42">
        <w:tc>
          <w:tcPr>
            <w:tcW w:w="1407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Si</w:t>
            </w:r>
          </w:p>
        </w:tc>
        <w:tc>
          <w:tcPr>
            <w:tcW w:w="1802" w:type="dxa"/>
            <w:vMerge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23,4 - 43,0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0,47</w:t>
            </w:r>
          </w:p>
        </w:tc>
      </w:tr>
      <w:tr w:rsidR="002E0D80" w:rsidRPr="005365C4" w:rsidTr="00F03B42">
        <w:tc>
          <w:tcPr>
            <w:tcW w:w="1407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aff4"/>
                <w:sz w:val="20"/>
                <w:szCs w:val="20"/>
                <w:u w:val="none"/>
                <w:lang w:val="en-US" w:eastAsia="en-US" w:bidi="en-US"/>
              </w:rPr>
              <w:t>P</w:t>
            </w:r>
            <w:r w:rsidRPr="005365C4">
              <w:rPr>
                <w:rStyle w:val="aff4"/>
                <w:sz w:val="20"/>
                <w:szCs w:val="20"/>
                <w:u w:val="none"/>
                <w:vertAlign w:val="subscript"/>
                <w:lang w:eastAsia="en-US" w:bidi="en-US"/>
              </w:rPr>
              <w:t>2</w:t>
            </w:r>
            <w:r w:rsidRPr="005365C4">
              <w:rPr>
                <w:rStyle w:val="aff4"/>
                <w:sz w:val="20"/>
                <w:szCs w:val="20"/>
                <w:u w:val="none"/>
                <w:lang w:val="en-US" w:eastAsia="en-US" w:bidi="en-US"/>
              </w:rPr>
              <w:t>O</w:t>
            </w:r>
            <w:r w:rsidRPr="005365C4">
              <w:rPr>
                <w:rStyle w:val="aff4"/>
                <w:sz w:val="20"/>
                <w:szCs w:val="20"/>
                <w:u w:val="none"/>
                <w:vertAlign w:val="subscript"/>
                <w:lang w:eastAsia="en-US" w:bidi="en-US"/>
              </w:rPr>
              <w:t>5</w:t>
            </w:r>
          </w:p>
        </w:tc>
        <w:tc>
          <w:tcPr>
            <w:tcW w:w="1802" w:type="dxa"/>
            <w:vMerge w:val="restart"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0,035 - 0,21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0,01</w:t>
            </w:r>
          </w:p>
        </w:tc>
      </w:tr>
      <w:tr w:rsidR="002E0D80" w:rsidRPr="005365C4" w:rsidTr="00F03B42">
        <w:tc>
          <w:tcPr>
            <w:tcW w:w="1407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Р</w:t>
            </w:r>
          </w:p>
        </w:tc>
        <w:tc>
          <w:tcPr>
            <w:tcW w:w="1802" w:type="dxa"/>
            <w:vMerge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0,015 – 0,09</w:t>
            </w:r>
          </w:p>
        </w:tc>
        <w:tc>
          <w:tcPr>
            <w:tcW w:w="1815" w:type="dxa"/>
            <w:vAlign w:val="bottom"/>
          </w:tcPr>
          <w:p w:rsidR="002E0D80" w:rsidRPr="005365C4" w:rsidRDefault="00823645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>0,</w:t>
            </w:r>
            <w:r w:rsidR="002E0D80" w:rsidRPr="005365C4">
              <w:rPr>
                <w:rStyle w:val="240"/>
                <w:sz w:val="20"/>
                <w:szCs w:val="20"/>
              </w:rPr>
              <w:t>004</w:t>
            </w:r>
          </w:p>
        </w:tc>
      </w:tr>
      <w:tr w:rsidR="002E0D80" w:rsidRPr="005365C4" w:rsidTr="00F03B42">
        <w:tc>
          <w:tcPr>
            <w:tcW w:w="1407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К</w:t>
            </w:r>
            <w:r w:rsidRPr="005365C4">
              <w:rPr>
                <w:rStyle w:val="240"/>
                <w:sz w:val="20"/>
                <w:szCs w:val="20"/>
                <w:vertAlign w:val="subscript"/>
              </w:rPr>
              <w:t>2</w:t>
            </w:r>
            <w:r w:rsidR="00EF1C49" w:rsidRPr="005365C4">
              <w:rPr>
                <w:rStyle w:val="240"/>
                <w:sz w:val="20"/>
                <w:szCs w:val="20"/>
              </w:rPr>
              <w:t>О</w:t>
            </w:r>
          </w:p>
        </w:tc>
        <w:tc>
          <w:tcPr>
            <w:tcW w:w="1802" w:type="dxa"/>
            <w:vMerge w:val="restart"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0,90 – 2,60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0,06</w:t>
            </w:r>
          </w:p>
        </w:tc>
      </w:tr>
      <w:tr w:rsidR="002E0D80" w:rsidRPr="005365C4" w:rsidTr="00F03B42">
        <w:tc>
          <w:tcPr>
            <w:tcW w:w="1407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К</w:t>
            </w:r>
          </w:p>
        </w:tc>
        <w:tc>
          <w:tcPr>
            <w:tcW w:w="1802" w:type="dxa"/>
            <w:vMerge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0,75 - 2,16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0,05</w:t>
            </w:r>
          </w:p>
        </w:tc>
      </w:tr>
      <w:tr w:rsidR="002E0D80" w:rsidRPr="005365C4" w:rsidTr="00F03B42">
        <w:tc>
          <w:tcPr>
            <w:tcW w:w="1407" w:type="dxa"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СаО</w:t>
            </w:r>
          </w:p>
        </w:tc>
        <w:tc>
          <w:tcPr>
            <w:tcW w:w="1802" w:type="dxa"/>
            <w:vMerge w:val="restart"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0</w:t>
            </w:r>
            <w:r w:rsidRPr="005365C4">
              <w:rPr>
                <w:rStyle w:val="240"/>
                <w:sz w:val="20"/>
                <w:szCs w:val="20"/>
              </w:rPr>
              <w:t>,</w:t>
            </w:r>
            <w:r w:rsidRPr="005365C4">
              <w:rPr>
                <w:rStyle w:val="230"/>
                <w:sz w:val="20"/>
                <w:szCs w:val="20"/>
              </w:rPr>
              <w:t xml:space="preserve">20 </w:t>
            </w:r>
            <w:r w:rsidRPr="005365C4">
              <w:rPr>
                <w:rStyle w:val="240"/>
                <w:sz w:val="20"/>
                <w:szCs w:val="20"/>
              </w:rPr>
              <w:t xml:space="preserve">- </w:t>
            </w:r>
            <w:r w:rsidRPr="005365C4">
              <w:rPr>
                <w:rStyle w:val="230"/>
                <w:sz w:val="20"/>
                <w:szCs w:val="20"/>
              </w:rPr>
              <w:t>12,0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0,10</w:t>
            </w:r>
          </w:p>
        </w:tc>
      </w:tr>
      <w:tr w:rsidR="002E0D80" w:rsidRPr="005365C4" w:rsidTr="00F03B42">
        <w:tc>
          <w:tcPr>
            <w:tcW w:w="1407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Са</w:t>
            </w:r>
          </w:p>
        </w:tc>
        <w:tc>
          <w:tcPr>
            <w:tcW w:w="18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0,14 – 8,6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0,07</w:t>
            </w:r>
          </w:p>
        </w:tc>
      </w:tr>
      <w:tr w:rsidR="002E0D80" w:rsidRPr="005365C4" w:rsidTr="00F03B42">
        <w:tc>
          <w:tcPr>
            <w:tcW w:w="1407" w:type="dxa"/>
            <w:vAlign w:val="bottom"/>
          </w:tcPr>
          <w:p w:rsidR="002E0D80" w:rsidRPr="005365C4" w:rsidRDefault="00EF1C49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Ti</w:t>
            </w:r>
            <w:r w:rsidRPr="005365C4">
              <w:rPr>
                <w:rStyle w:val="240"/>
                <w:sz w:val="20"/>
                <w:szCs w:val="20"/>
                <w:lang w:eastAsia="en-US" w:bidi="en-US"/>
              </w:rPr>
              <w:t>О</w:t>
            </w:r>
            <w:r w:rsidR="002E0D80" w:rsidRPr="005365C4">
              <w:rPr>
                <w:rStyle w:val="240"/>
                <w:sz w:val="20"/>
                <w:szCs w:val="20"/>
                <w:vertAlign w:val="subscript"/>
                <w:lang w:val="en-US" w:eastAsia="en-US" w:bidi="en-US"/>
              </w:rPr>
              <w:t>2</w:t>
            </w:r>
          </w:p>
        </w:tc>
        <w:tc>
          <w:tcPr>
            <w:tcW w:w="1802" w:type="dxa"/>
            <w:vMerge w:val="restart"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0,25 - 1,60</w:t>
            </w:r>
          </w:p>
        </w:tc>
        <w:tc>
          <w:tcPr>
            <w:tcW w:w="1815" w:type="dxa"/>
            <w:vAlign w:val="bottom"/>
          </w:tcPr>
          <w:p w:rsidR="002E0D80" w:rsidRPr="005365C4" w:rsidRDefault="00823645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40"/>
                <w:sz w:val="20"/>
                <w:szCs w:val="20"/>
              </w:rPr>
              <w:t>0,</w:t>
            </w:r>
            <w:r w:rsidR="002E0D80" w:rsidRPr="005365C4">
              <w:rPr>
                <w:rStyle w:val="240"/>
                <w:sz w:val="20"/>
                <w:szCs w:val="20"/>
              </w:rPr>
              <w:t>04</w:t>
            </w:r>
          </w:p>
        </w:tc>
      </w:tr>
      <w:tr w:rsidR="002E0D80" w:rsidRPr="005365C4" w:rsidTr="00F03B42">
        <w:tc>
          <w:tcPr>
            <w:tcW w:w="1407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Ti</w:t>
            </w:r>
          </w:p>
        </w:tc>
        <w:tc>
          <w:tcPr>
            <w:tcW w:w="1802" w:type="dxa"/>
            <w:vMerge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0,15 - 0,96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0,024</w:t>
            </w:r>
          </w:p>
        </w:tc>
      </w:tr>
      <w:tr w:rsidR="002E0D80" w:rsidRPr="005365C4" w:rsidTr="00F03B42">
        <w:tc>
          <w:tcPr>
            <w:tcW w:w="1407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V</w:t>
            </w:r>
          </w:p>
        </w:tc>
        <w:tc>
          <w:tcPr>
            <w:tcW w:w="1802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1202" w:type="dxa"/>
            <w:vMerge w:val="restart"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</w:p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</w:p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мг/кг</w:t>
            </w:r>
          </w:p>
        </w:tc>
        <w:tc>
          <w:tcPr>
            <w:tcW w:w="3190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10 - 180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7</w:t>
            </w:r>
          </w:p>
        </w:tc>
      </w:tr>
      <w:tr w:rsidR="002E0D80" w:rsidRPr="005365C4" w:rsidTr="00F03B42">
        <w:tc>
          <w:tcPr>
            <w:tcW w:w="1407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5365C4">
              <w:rPr>
                <w:rStyle w:val="240"/>
                <w:sz w:val="20"/>
                <w:szCs w:val="20"/>
              </w:rPr>
              <w:t>С</w:t>
            </w:r>
            <w:r w:rsidR="00EF1C49" w:rsidRPr="005365C4">
              <w:rPr>
                <w:rStyle w:val="240"/>
                <w:sz w:val="20"/>
                <w:szCs w:val="20"/>
                <w:lang w:val="en-US"/>
              </w:rPr>
              <w:t>r</w:t>
            </w:r>
          </w:p>
        </w:tc>
        <w:tc>
          <w:tcPr>
            <w:tcW w:w="1802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80 - 180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12</w:t>
            </w:r>
          </w:p>
        </w:tc>
      </w:tr>
      <w:tr w:rsidR="002E0D80" w:rsidRPr="005365C4" w:rsidTr="00F03B42">
        <w:tc>
          <w:tcPr>
            <w:tcW w:w="1407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М</w:t>
            </w: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n</w:t>
            </w:r>
            <w:r w:rsidRPr="005365C4">
              <w:rPr>
                <w:rStyle w:val="240"/>
                <w:sz w:val="20"/>
                <w:szCs w:val="20"/>
              </w:rPr>
              <w:t>О</w:t>
            </w:r>
          </w:p>
        </w:tc>
        <w:tc>
          <w:tcPr>
            <w:tcW w:w="1802" w:type="dxa"/>
            <w:vMerge w:val="restart"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100 - 950</w:t>
            </w:r>
          </w:p>
        </w:tc>
        <w:tc>
          <w:tcPr>
            <w:tcW w:w="1815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25</w:t>
            </w:r>
          </w:p>
        </w:tc>
      </w:tr>
      <w:tr w:rsidR="002E0D80" w:rsidRPr="005365C4" w:rsidTr="00F03B42">
        <w:tc>
          <w:tcPr>
            <w:tcW w:w="1407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lastRenderedPageBreak/>
              <w:t>М</w:t>
            </w: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n</w:t>
            </w:r>
          </w:p>
        </w:tc>
        <w:tc>
          <w:tcPr>
            <w:tcW w:w="1802" w:type="dxa"/>
            <w:vMerge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77 - 736</w:t>
            </w:r>
          </w:p>
        </w:tc>
        <w:tc>
          <w:tcPr>
            <w:tcW w:w="1815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19</w:t>
            </w:r>
          </w:p>
        </w:tc>
      </w:tr>
      <w:tr w:rsidR="002E0D80" w:rsidRPr="005365C4" w:rsidTr="00476F4E">
        <w:tc>
          <w:tcPr>
            <w:tcW w:w="1407" w:type="dxa"/>
            <w:tcBorders>
              <w:bottom w:val="single" w:sz="4" w:space="0" w:color="auto"/>
            </w:tcBorders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Fe</w:t>
            </w:r>
            <w:r w:rsidRPr="005365C4">
              <w:rPr>
                <w:rStyle w:val="240"/>
                <w:sz w:val="20"/>
                <w:szCs w:val="20"/>
                <w:vertAlign w:val="subscript"/>
                <w:lang w:val="en-US" w:eastAsia="en-US" w:bidi="en-US"/>
              </w:rPr>
              <w:t>2</w:t>
            </w:r>
            <w:r w:rsidR="00EF1C49" w:rsidRPr="005365C4">
              <w:rPr>
                <w:rStyle w:val="240"/>
                <w:sz w:val="20"/>
                <w:szCs w:val="20"/>
                <w:lang w:val="en-US" w:eastAsia="en-US" w:bidi="en-US"/>
              </w:rPr>
              <w:t>O</w:t>
            </w:r>
            <w:r w:rsidRPr="005365C4">
              <w:rPr>
                <w:rStyle w:val="240"/>
                <w:sz w:val="20"/>
                <w:szCs w:val="20"/>
                <w:vertAlign w:val="subscript"/>
                <w:lang w:val="en-US" w:eastAsia="en-US" w:bidi="en-US"/>
              </w:rPr>
              <w:t>3</w:t>
            </w:r>
          </w:p>
        </w:tc>
        <w:tc>
          <w:tcPr>
            <w:tcW w:w="1802" w:type="dxa"/>
            <w:vMerge w:val="restart"/>
            <w:tcBorders>
              <w:bottom w:val="single" w:sz="4" w:space="0" w:color="auto"/>
            </w:tcBorders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1202" w:type="dxa"/>
            <w:vMerge w:val="restart"/>
            <w:tcBorders>
              <w:bottom w:val="sing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</w:rPr>
              <w:t>%</w:t>
            </w:r>
          </w:p>
        </w:tc>
        <w:tc>
          <w:tcPr>
            <w:tcW w:w="3190" w:type="dxa"/>
            <w:tcBorders>
              <w:bottom w:val="single" w:sz="4" w:space="0" w:color="auto"/>
            </w:tcBorders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1</w:t>
            </w:r>
            <w:r w:rsidRPr="005365C4">
              <w:rPr>
                <w:rStyle w:val="240"/>
                <w:sz w:val="20"/>
                <w:szCs w:val="20"/>
              </w:rPr>
              <w:t>,</w:t>
            </w:r>
            <w:r w:rsidRPr="005365C4">
              <w:rPr>
                <w:rStyle w:val="230"/>
                <w:sz w:val="20"/>
                <w:szCs w:val="20"/>
              </w:rPr>
              <w:t xml:space="preserve">00 </w:t>
            </w:r>
            <w:r w:rsidRPr="005365C4">
              <w:rPr>
                <w:rStyle w:val="240"/>
                <w:sz w:val="20"/>
                <w:szCs w:val="20"/>
              </w:rPr>
              <w:t xml:space="preserve">– </w:t>
            </w:r>
            <w:r w:rsidRPr="005365C4">
              <w:rPr>
                <w:rStyle w:val="230"/>
                <w:sz w:val="20"/>
                <w:szCs w:val="20"/>
              </w:rPr>
              <w:t>8,0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0,20</w:t>
            </w:r>
          </w:p>
        </w:tc>
      </w:tr>
      <w:tr w:rsidR="002E0D80" w:rsidRPr="005365C4" w:rsidTr="00476F4E">
        <w:tc>
          <w:tcPr>
            <w:tcW w:w="1407" w:type="dxa"/>
            <w:tcBorders>
              <w:bottom w:val="nil"/>
            </w:tcBorders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Fe</w:t>
            </w:r>
          </w:p>
        </w:tc>
        <w:tc>
          <w:tcPr>
            <w:tcW w:w="1802" w:type="dxa"/>
            <w:vMerge/>
            <w:tcBorders>
              <w:bottom w:val="nil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bottom w:val="nil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bottom w:val="nil"/>
            </w:tcBorders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0,70 - 5,6</w:t>
            </w:r>
          </w:p>
        </w:tc>
        <w:tc>
          <w:tcPr>
            <w:tcW w:w="1815" w:type="dxa"/>
            <w:tcBorders>
              <w:bottom w:val="nil"/>
            </w:tcBorders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0,14</w:t>
            </w:r>
          </w:p>
        </w:tc>
      </w:tr>
    </w:tbl>
    <w:p w:rsidR="000F6CDB" w:rsidRDefault="000F6CDB" w:rsidP="00476F4E">
      <w:pPr>
        <w:jc w:val="center"/>
        <w:rPr>
          <w:i/>
        </w:rPr>
      </w:pPr>
    </w:p>
    <w:p w:rsidR="000F6CDB" w:rsidRDefault="000F6CDB" w:rsidP="00476F4E">
      <w:pPr>
        <w:jc w:val="center"/>
        <w:rPr>
          <w:i/>
        </w:rPr>
      </w:pPr>
    </w:p>
    <w:p w:rsidR="00476F4E" w:rsidRDefault="00476F4E" w:rsidP="00476F4E">
      <w:pPr>
        <w:jc w:val="center"/>
        <w:rPr>
          <w:i/>
        </w:rPr>
      </w:pPr>
      <w:r w:rsidRPr="00F15923">
        <w:rPr>
          <w:i/>
        </w:rPr>
        <w:t>Окончание таблицы</w:t>
      </w:r>
      <w:r>
        <w:rPr>
          <w:i/>
          <w:lang w:val="en-US"/>
        </w:rPr>
        <w:t xml:space="preserve"> 7</w:t>
      </w:r>
    </w:p>
    <w:p w:rsidR="00512E4B" w:rsidRPr="00512E4B" w:rsidRDefault="00512E4B" w:rsidP="00476F4E">
      <w:pPr>
        <w:jc w:val="center"/>
        <w:rPr>
          <w:i/>
        </w:rPr>
      </w:pPr>
    </w:p>
    <w:tbl>
      <w:tblPr>
        <w:tblStyle w:val="af0"/>
        <w:tblW w:w="0" w:type="auto"/>
        <w:tblLook w:val="04A0"/>
      </w:tblPr>
      <w:tblGrid>
        <w:gridCol w:w="1407"/>
        <w:gridCol w:w="1802"/>
        <w:gridCol w:w="1202"/>
        <w:gridCol w:w="3190"/>
        <w:gridCol w:w="1815"/>
      </w:tblGrid>
      <w:tr w:rsidR="00512E4B" w:rsidRPr="005365C4" w:rsidTr="008F2FB3">
        <w:tc>
          <w:tcPr>
            <w:tcW w:w="1407" w:type="dxa"/>
            <w:tcBorders>
              <w:bottom w:val="double" w:sz="4" w:space="0" w:color="auto"/>
            </w:tcBorders>
          </w:tcPr>
          <w:p w:rsidR="00512E4B" w:rsidRPr="005365C4" w:rsidRDefault="00512E4B" w:rsidP="00233D39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</w:rPr>
              <w:t>1</w:t>
            </w:r>
          </w:p>
        </w:tc>
        <w:tc>
          <w:tcPr>
            <w:tcW w:w="1802" w:type="dxa"/>
            <w:tcBorders>
              <w:bottom w:val="double" w:sz="4" w:space="0" w:color="auto"/>
            </w:tcBorders>
          </w:tcPr>
          <w:p w:rsidR="00512E4B" w:rsidRPr="005365C4" w:rsidRDefault="00512E4B" w:rsidP="00233D39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:rsidR="00512E4B" w:rsidRPr="005365C4" w:rsidRDefault="00512E4B" w:rsidP="00233D39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</w:rPr>
              <w:t>3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:rsidR="00512E4B" w:rsidRPr="005365C4" w:rsidRDefault="00512E4B" w:rsidP="00233D39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</w:rPr>
              <w:t>4</w:t>
            </w:r>
          </w:p>
        </w:tc>
        <w:tc>
          <w:tcPr>
            <w:tcW w:w="1815" w:type="dxa"/>
            <w:tcBorders>
              <w:bottom w:val="double" w:sz="4" w:space="0" w:color="auto"/>
            </w:tcBorders>
          </w:tcPr>
          <w:p w:rsidR="00512E4B" w:rsidRPr="005365C4" w:rsidRDefault="00512E4B" w:rsidP="00233D39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</w:rPr>
              <w:t>5</w:t>
            </w:r>
          </w:p>
        </w:tc>
      </w:tr>
      <w:tr w:rsidR="002E0D80" w:rsidRPr="005365C4" w:rsidTr="008F2FB3">
        <w:tc>
          <w:tcPr>
            <w:tcW w:w="1407" w:type="dxa"/>
            <w:tcBorders>
              <w:top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Со</w:t>
            </w:r>
          </w:p>
        </w:tc>
        <w:tc>
          <w:tcPr>
            <w:tcW w:w="1802" w:type="dxa"/>
            <w:tcBorders>
              <w:top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1202" w:type="dxa"/>
            <w:vMerge w:val="restart"/>
            <w:tcBorders>
              <w:top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мг/кг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10 - 150</w:t>
            </w:r>
          </w:p>
        </w:tc>
        <w:tc>
          <w:tcPr>
            <w:tcW w:w="1815" w:type="dxa"/>
            <w:tcBorders>
              <w:top w:val="double" w:sz="4" w:space="0" w:color="auto"/>
            </w:tcBorders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10</w:t>
            </w:r>
          </w:p>
        </w:tc>
      </w:tr>
      <w:tr w:rsidR="002E0D80" w:rsidRPr="005365C4" w:rsidTr="00EF1C49">
        <w:trPr>
          <w:trHeight w:val="71"/>
        </w:trPr>
        <w:tc>
          <w:tcPr>
            <w:tcW w:w="1407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Ni</w:t>
            </w:r>
          </w:p>
        </w:tc>
        <w:tc>
          <w:tcPr>
            <w:tcW w:w="1802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10 - 380</w:t>
            </w:r>
          </w:p>
        </w:tc>
        <w:tc>
          <w:tcPr>
            <w:tcW w:w="1815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15</w:t>
            </w:r>
          </w:p>
        </w:tc>
      </w:tr>
      <w:tr w:rsidR="002E0D80" w:rsidRPr="005365C4" w:rsidTr="00F03B42">
        <w:tc>
          <w:tcPr>
            <w:tcW w:w="1407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802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20 - 310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20</w:t>
            </w:r>
          </w:p>
        </w:tc>
      </w:tr>
      <w:tr w:rsidR="002E0D80" w:rsidRPr="005365C4" w:rsidTr="00F03B42">
        <w:tc>
          <w:tcPr>
            <w:tcW w:w="1407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Zn</w:t>
            </w:r>
          </w:p>
        </w:tc>
        <w:tc>
          <w:tcPr>
            <w:tcW w:w="1802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10 - 610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16</w:t>
            </w:r>
          </w:p>
        </w:tc>
      </w:tr>
      <w:tr w:rsidR="002E0D80" w:rsidRPr="005365C4" w:rsidTr="00F03B42">
        <w:tc>
          <w:tcPr>
            <w:tcW w:w="1407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As</w:t>
            </w:r>
          </w:p>
        </w:tc>
        <w:tc>
          <w:tcPr>
            <w:tcW w:w="1802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A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30 - 70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10</w:t>
            </w:r>
          </w:p>
        </w:tc>
      </w:tr>
      <w:tr w:rsidR="002E0D80" w:rsidRPr="005365C4" w:rsidTr="00F03B42">
        <w:tc>
          <w:tcPr>
            <w:tcW w:w="1407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As</w:t>
            </w:r>
          </w:p>
        </w:tc>
        <w:tc>
          <w:tcPr>
            <w:tcW w:w="1802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20 - 70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8</w:t>
            </w:r>
          </w:p>
        </w:tc>
      </w:tr>
      <w:tr w:rsidR="002E0D80" w:rsidRPr="005365C4" w:rsidTr="00F03B42">
        <w:tc>
          <w:tcPr>
            <w:tcW w:w="1407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Sr</w:t>
            </w:r>
          </w:p>
        </w:tc>
        <w:tc>
          <w:tcPr>
            <w:tcW w:w="1802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50 - 310</w:t>
            </w:r>
          </w:p>
        </w:tc>
        <w:tc>
          <w:tcPr>
            <w:tcW w:w="1815" w:type="dxa"/>
            <w:vAlign w:val="bottom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20</w:t>
            </w:r>
          </w:p>
        </w:tc>
      </w:tr>
      <w:tr w:rsidR="002E0D80" w:rsidRPr="005365C4" w:rsidTr="00F03B42">
        <w:tc>
          <w:tcPr>
            <w:tcW w:w="1407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  <w:lang w:val="en-US" w:eastAsia="en-US" w:bidi="en-US"/>
              </w:rPr>
            </w:pPr>
            <w:r w:rsidRPr="005365C4">
              <w:rPr>
                <w:sz w:val="20"/>
                <w:szCs w:val="20"/>
                <w:lang w:val="en-US"/>
              </w:rPr>
              <w:t>Pb</w:t>
            </w:r>
          </w:p>
        </w:tc>
        <w:tc>
          <w:tcPr>
            <w:tcW w:w="1802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  <w:lang w:val="en-US" w:eastAsia="en-US" w:bidi="en-US"/>
              </w:rPr>
            </w:pPr>
            <w:r w:rsidRPr="005365C4">
              <w:rPr>
                <w:rStyle w:val="240"/>
                <w:sz w:val="20"/>
                <w:szCs w:val="20"/>
                <w:lang w:val="en-US" w:eastAsia="en-US" w:bidi="en-US"/>
              </w:rPr>
              <w:t>V, A</w:t>
            </w:r>
          </w:p>
        </w:tc>
        <w:tc>
          <w:tcPr>
            <w:tcW w:w="1202" w:type="dxa"/>
            <w:vMerge/>
          </w:tcPr>
          <w:p w:rsidR="002E0D80" w:rsidRPr="005365C4" w:rsidRDefault="002E0D80" w:rsidP="00EF342E">
            <w:pPr>
              <w:pStyle w:val="212"/>
              <w:shd w:val="clear" w:color="auto" w:fill="auto"/>
              <w:tabs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40"/>
                <w:sz w:val="20"/>
                <w:szCs w:val="20"/>
              </w:rPr>
              <w:t>30 - 280</w:t>
            </w:r>
          </w:p>
        </w:tc>
        <w:tc>
          <w:tcPr>
            <w:tcW w:w="1815" w:type="dxa"/>
            <w:vAlign w:val="center"/>
          </w:tcPr>
          <w:p w:rsidR="002E0D80" w:rsidRPr="005365C4" w:rsidRDefault="002E0D80" w:rsidP="00EF342E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365C4">
              <w:rPr>
                <w:rStyle w:val="230"/>
                <w:sz w:val="20"/>
                <w:szCs w:val="20"/>
              </w:rPr>
              <w:t>20</w:t>
            </w:r>
          </w:p>
        </w:tc>
      </w:tr>
    </w:tbl>
    <w:p w:rsidR="002E0D80" w:rsidRDefault="002E0D80" w:rsidP="00EF342E">
      <w:pPr>
        <w:pStyle w:val="212"/>
        <w:shd w:val="clear" w:color="auto" w:fill="auto"/>
        <w:tabs>
          <w:tab w:val="left" w:pos="4155"/>
        </w:tabs>
        <w:spacing w:after="0" w:line="240" w:lineRule="auto"/>
        <w:ind w:firstLine="720"/>
        <w:jc w:val="both"/>
        <w:rPr>
          <w:sz w:val="24"/>
          <w:szCs w:val="24"/>
          <w:lang w:val="en-US"/>
        </w:rPr>
      </w:pPr>
    </w:p>
    <w:p w:rsidR="009C6154" w:rsidRPr="009C6154" w:rsidRDefault="009C6154" w:rsidP="00EF342E">
      <w:pPr>
        <w:pStyle w:val="3c"/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C6154">
        <w:rPr>
          <w:sz w:val="24"/>
          <w:szCs w:val="24"/>
        </w:rPr>
        <w:t>Если значение</w:t>
      </w:r>
      <w:r w:rsidR="005F24F7">
        <w:rPr>
          <w:sz w:val="24"/>
          <w:szCs w:val="24"/>
        </w:rPr>
        <w:t xml:space="preserve"> </w:t>
      </w:r>
      <w:r>
        <w:rPr>
          <w:sz w:val="24"/>
          <w:szCs w:val="24"/>
        </w:rPr>
        <w:t>σ</w:t>
      </w:r>
      <w:r w:rsidRPr="00EF1C49">
        <w:rPr>
          <w:i/>
          <w:sz w:val="24"/>
          <w:szCs w:val="24"/>
          <w:vertAlign w:val="subscript"/>
          <w:lang w:val="en-US"/>
        </w:rPr>
        <w:t>i</w:t>
      </w:r>
      <w:r w:rsidRPr="009C6154">
        <w:rPr>
          <w:sz w:val="24"/>
          <w:szCs w:val="24"/>
        </w:rPr>
        <w:t xml:space="preserve"> превышает норматив, разрешается исключить результаты измерения одного или двух ГО (за исключением ГО с наименьшим и наибольшим значением массовой доли компонента). Удаляются результаты, для ГО, у которых разность между значением массовой доли по ГХ</w:t>
      </w:r>
      <w:r>
        <w:rPr>
          <w:sz w:val="24"/>
          <w:szCs w:val="24"/>
        </w:rPr>
        <w:t>,</w:t>
      </w:r>
      <w:r w:rsidRPr="009C6154">
        <w:rPr>
          <w:sz w:val="24"/>
          <w:szCs w:val="24"/>
        </w:rPr>
        <w:t xml:space="preserve"> и аттестованным значением массовой доли максимальна (эта разность для данного компонента записана в столбце «Невязка» таблицы точек градуирования).</w:t>
      </w:r>
    </w:p>
    <w:p w:rsidR="009C6154" w:rsidRDefault="009C6154" w:rsidP="00EF342E">
      <w:pPr>
        <w:pStyle w:val="3c"/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C6154">
        <w:rPr>
          <w:sz w:val="24"/>
          <w:szCs w:val="24"/>
        </w:rPr>
        <w:t>Если, после проведённого удаления, норматив из таблицы 7 не выполняется, следует заново провести градуирование, тщательно повторив процедуры п.</w:t>
      </w:r>
      <w:r>
        <w:rPr>
          <w:sz w:val="24"/>
          <w:szCs w:val="24"/>
        </w:rPr>
        <w:t xml:space="preserve"> 10.3.1</w:t>
      </w:r>
      <w:r w:rsidRPr="009C6154">
        <w:rPr>
          <w:sz w:val="24"/>
          <w:szCs w:val="24"/>
        </w:rPr>
        <w:t>.</w:t>
      </w:r>
    </w:p>
    <w:p w:rsidR="009C6154" w:rsidRPr="009C6154" w:rsidRDefault="009C6154" w:rsidP="00EF342E">
      <w:pPr>
        <w:pStyle w:val="3c"/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Этап 2</w:t>
      </w:r>
    </w:p>
    <w:p w:rsidR="009C6154" w:rsidRPr="009C6154" w:rsidRDefault="001E4E99" w:rsidP="00EF342E">
      <w:pPr>
        <w:pStyle w:val="3c"/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Проводят анализ </w:t>
      </w:r>
      <w:r w:rsidR="009C6154" w:rsidRPr="009C6154">
        <w:rPr>
          <w:sz w:val="24"/>
          <w:szCs w:val="24"/>
        </w:rPr>
        <w:t>согласно п. 1</w:t>
      </w:r>
      <w:r w:rsidR="00605F6B">
        <w:rPr>
          <w:sz w:val="24"/>
          <w:szCs w:val="24"/>
        </w:rPr>
        <w:t>2</w:t>
      </w:r>
      <w:r>
        <w:rPr>
          <w:sz w:val="24"/>
          <w:szCs w:val="24"/>
        </w:rPr>
        <w:t xml:space="preserve"> ГСО</w:t>
      </w:r>
      <w:r w:rsidR="009C6154" w:rsidRPr="009C6154">
        <w:rPr>
          <w:sz w:val="24"/>
          <w:szCs w:val="24"/>
        </w:rPr>
        <w:t xml:space="preserve"> СКР-2, входящего в комплект образцов, который не использовался для построения градуировочной характеристики (далее - образец для контроля).</w:t>
      </w:r>
    </w:p>
    <w:p w:rsidR="009C6154" w:rsidRDefault="009C6154" w:rsidP="00EF342E">
      <w:pPr>
        <w:pStyle w:val="3c"/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C6154">
        <w:rPr>
          <w:sz w:val="24"/>
          <w:szCs w:val="24"/>
        </w:rPr>
        <w:t>Результат проверки признают удовлетворительным при выполнении для каждого определяемого (/-го) компонента условия</w:t>
      </w:r>
      <w:r w:rsidR="008F2FB3">
        <w:rPr>
          <w:sz w:val="24"/>
          <w:szCs w:val="24"/>
        </w:rPr>
        <w:t xml:space="preserve"> (4)</w:t>
      </w:r>
      <w:r w:rsidRPr="009C6154">
        <w:rPr>
          <w:sz w:val="24"/>
          <w:szCs w:val="24"/>
        </w:rPr>
        <w:t>:</w:t>
      </w:r>
    </w:p>
    <w:p w:rsidR="00605F6B" w:rsidRDefault="00605F6B" w:rsidP="00EF342E">
      <w:pPr>
        <w:pStyle w:val="3c"/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815"/>
      </w:tblGrid>
      <w:tr w:rsidR="00605F6B" w:rsidTr="0030362F">
        <w:tc>
          <w:tcPr>
            <w:tcW w:w="8755" w:type="dxa"/>
          </w:tcPr>
          <w:p w:rsidR="00605F6B" w:rsidRDefault="00175878" w:rsidP="00EF342E">
            <w:pPr>
              <w:pStyle w:val="212"/>
              <w:shd w:val="clear" w:color="auto" w:fill="auto"/>
              <w:tabs>
                <w:tab w:val="left" w:pos="1134"/>
                <w:tab w:val="left" w:pos="1276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605F6B">
              <w:rPr>
                <w:b/>
                <w:position w:val="-16"/>
                <w:szCs w:val="24"/>
              </w:rPr>
              <w:object w:dxaOrig="1320" w:dyaOrig="440">
                <v:shape id="_x0000_i1044" type="#_x0000_t75" style="width:76.7pt;height:22.45pt" o:ole="">
                  <v:imagedata r:id="rId51" o:title=""/>
                </v:shape>
                <o:OLEObject Type="Embed" ProgID="Equation.3" ShapeID="_x0000_i1044" DrawAspect="Content" ObjectID="_1654000380" r:id="rId52"/>
              </w:object>
            </w:r>
          </w:p>
        </w:tc>
        <w:tc>
          <w:tcPr>
            <w:tcW w:w="815" w:type="dxa"/>
            <w:vAlign w:val="center"/>
          </w:tcPr>
          <w:p w:rsidR="00605F6B" w:rsidRDefault="00605F6B" w:rsidP="00EF342E">
            <w:pPr>
              <w:pStyle w:val="212"/>
              <w:shd w:val="clear" w:color="auto" w:fill="auto"/>
              <w:tabs>
                <w:tab w:val="left" w:pos="1134"/>
                <w:tab w:val="left" w:pos="1276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(4)</w:t>
            </w:r>
          </w:p>
        </w:tc>
      </w:tr>
    </w:tbl>
    <w:p w:rsidR="009C6154" w:rsidRPr="009C6154" w:rsidRDefault="009C6154" w:rsidP="00EF342E">
      <w:pPr>
        <w:pStyle w:val="201"/>
        <w:shd w:val="clear" w:color="auto" w:fill="auto"/>
        <w:tabs>
          <w:tab w:val="left" w:pos="1134"/>
        </w:tabs>
        <w:spacing w:after="0" w:line="240" w:lineRule="auto"/>
        <w:ind w:firstLine="709"/>
        <w:jc w:val="left"/>
        <w:rPr>
          <w:sz w:val="24"/>
          <w:szCs w:val="24"/>
        </w:rPr>
      </w:pPr>
    </w:p>
    <w:p w:rsidR="00605F6B" w:rsidRPr="00605F6B" w:rsidRDefault="009C6154" w:rsidP="00EF342E">
      <w:pPr>
        <w:pStyle w:val="3c"/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rStyle w:val="affc"/>
          <w:sz w:val="24"/>
          <w:szCs w:val="24"/>
        </w:rPr>
      </w:pPr>
      <w:r w:rsidRPr="009C6154">
        <w:rPr>
          <w:sz w:val="24"/>
          <w:szCs w:val="24"/>
        </w:rPr>
        <w:t xml:space="preserve">где </w:t>
      </w:r>
      <w:r w:rsidR="00605F6B" w:rsidRPr="00E93DF0">
        <w:rPr>
          <w:position w:val="-10"/>
        </w:rPr>
        <w:object w:dxaOrig="320" w:dyaOrig="360">
          <v:shape id="_x0000_i1045" type="#_x0000_t75" style="width:15.9pt;height:18.7pt" o:ole="">
            <v:imagedata r:id="rId53" o:title=""/>
          </v:shape>
          <o:OLEObject Type="Embed" ProgID="Equation.3" ShapeID="_x0000_i1045" DrawAspect="Content" ObjectID="_1654000381" r:id="rId54"/>
        </w:object>
      </w:r>
      <w:r w:rsidRPr="009C6154">
        <w:rPr>
          <w:sz w:val="24"/>
          <w:szCs w:val="24"/>
        </w:rPr>
        <w:t xml:space="preserve"> - результат измерения массовой доли </w:t>
      </w:r>
      <w:r w:rsidR="00605F6B">
        <w:rPr>
          <w:sz w:val="24"/>
          <w:szCs w:val="24"/>
          <w:lang w:val="en-US"/>
        </w:rPr>
        <w:t>i</w:t>
      </w:r>
      <w:r w:rsidRPr="009C6154">
        <w:rPr>
          <w:sz w:val="24"/>
          <w:szCs w:val="24"/>
        </w:rPr>
        <w:t>-го компонента в стандартном образце (среднее арифметическое двух результатов определений);</w:t>
      </w:r>
    </w:p>
    <w:p w:rsidR="00605F6B" w:rsidRPr="00605F6B" w:rsidRDefault="00605F6B" w:rsidP="00EF342E">
      <w:pPr>
        <w:pStyle w:val="3c"/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E93DF0">
        <w:rPr>
          <w:position w:val="-10"/>
        </w:rPr>
        <w:object w:dxaOrig="320" w:dyaOrig="360">
          <v:shape id="_x0000_i1046" type="#_x0000_t75" style="width:15.9pt;height:18.7pt" o:ole="">
            <v:imagedata r:id="rId55" o:title=""/>
          </v:shape>
          <o:OLEObject Type="Embed" ProgID="Equation.3" ShapeID="_x0000_i1046" DrawAspect="Content" ObjectID="_1654000382" r:id="rId56"/>
        </w:object>
      </w:r>
      <w:r w:rsidR="009C6154" w:rsidRPr="009C6154">
        <w:rPr>
          <w:rStyle w:val="affc"/>
          <w:sz w:val="24"/>
          <w:szCs w:val="24"/>
        </w:rPr>
        <w:t xml:space="preserve"> -</w:t>
      </w:r>
      <w:r w:rsidR="009C6154" w:rsidRPr="009C6154">
        <w:rPr>
          <w:sz w:val="24"/>
          <w:szCs w:val="24"/>
        </w:rPr>
        <w:t xml:space="preserve"> аттестованное значение массовой доли </w:t>
      </w:r>
      <w:r>
        <w:rPr>
          <w:sz w:val="24"/>
          <w:szCs w:val="24"/>
          <w:lang w:val="en-US"/>
        </w:rPr>
        <w:t>i</w:t>
      </w:r>
      <w:r w:rsidR="009C6154" w:rsidRPr="009C6154">
        <w:rPr>
          <w:sz w:val="24"/>
          <w:szCs w:val="24"/>
        </w:rPr>
        <w:t xml:space="preserve">-го компонента в стандартном образце (в форме оксида либо в пересчете на элементную форму); </w:t>
      </w:r>
    </w:p>
    <w:p w:rsidR="009C6154" w:rsidRPr="005F32C8" w:rsidRDefault="00605F6B" w:rsidP="00EF342E">
      <w:pPr>
        <w:pStyle w:val="3c"/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Δ</w:t>
      </w:r>
      <w:r w:rsidR="009C6154" w:rsidRPr="009C6154">
        <w:rPr>
          <w:sz w:val="24"/>
          <w:szCs w:val="24"/>
        </w:rPr>
        <w:t xml:space="preserve"> - граница суммарной погрешности, приведённая в таблице 1 для</w:t>
      </w:r>
      <w:r w:rsidRPr="00E93DF0">
        <w:rPr>
          <w:position w:val="-10"/>
        </w:rPr>
        <w:object w:dxaOrig="320" w:dyaOrig="360">
          <v:shape id="_x0000_i1047" type="#_x0000_t75" style="width:15.9pt;height:18.7pt" o:ole="">
            <v:imagedata r:id="rId57" o:title=""/>
          </v:shape>
          <o:OLEObject Type="Embed" ProgID="Equation.3" ShapeID="_x0000_i1047" DrawAspect="Content" ObjectID="_1654000383" r:id="rId58"/>
        </w:object>
      </w:r>
      <w:r w:rsidR="009C6154" w:rsidRPr="009C6154">
        <w:rPr>
          <w:rStyle w:val="affc"/>
          <w:sz w:val="24"/>
          <w:szCs w:val="24"/>
        </w:rPr>
        <w:t xml:space="preserve">. </w:t>
      </w:r>
      <w:r w:rsidR="009C6154" w:rsidRPr="009C6154">
        <w:rPr>
          <w:sz w:val="24"/>
          <w:szCs w:val="24"/>
        </w:rPr>
        <w:t xml:space="preserve">(Значения </w:t>
      </w:r>
      <w:r w:rsidRPr="00E93DF0">
        <w:rPr>
          <w:position w:val="-10"/>
        </w:rPr>
        <w:object w:dxaOrig="320" w:dyaOrig="360">
          <v:shape id="_x0000_i1048" type="#_x0000_t75" style="width:15.9pt;height:18.7pt" o:ole="">
            <v:imagedata r:id="rId53" o:title=""/>
          </v:shape>
          <o:OLEObject Type="Embed" ProgID="Equation.3" ShapeID="_x0000_i1048" DrawAspect="Content" ObjectID="_1654000384" r:id="rId59"/>
        </w:object>
      </w:r>
      <w:r w:rsidR="009C6154" w:rsidRPr="009C6154">
        <w:rPr>
          <w:sz w:val="24"/>
          <w:szCs w:val="24"/>
        </w:rPr>
        <w:t xml:space="preserve">, </w:t>
      </w:r>
      <w:r w:rsidRPr="00E93DF0">
        <w:rPr>
          <w:position w:val="-10"/>
        </w:rPr>
        <w:object w:dxaOrig="320" w:dyaOrig="360">
          <v:shape id="_x0000_i1049" type="#_x0000_t75" style="width:15.9pt;height:18.7pt" o:ole="">
            <v:imagedata r:id="rId55" o:title=""/>
          </v:shape>
          <o:OLEObject Type="Embed" ProgID="Equation.3" ShapeID="_x0000_i1049" DrawAspect="Content" ObjectID="_1654000385" r:id="rId60"/>
        </w:object>
      </w:r>
      <w:r w:rsidR="009C6154" w:rsidRPr="009C6154">
        <w:rPr>
          <w:sz w:val="24"/>
          <w:szCs w:val="24"/>
        </w:rPr>
        <w:t xml:space="preserve">, </w:t>
      </w:r>
      <w:r>
        <w:rPr>
          <w:sz w:val="24"/>
          <w:szCs w:val="24"/>
        </w:rPr>
        <w:t>Δ</w:t>
      </w:r>
      <w:r w:rsidR="009C6154" w:rsidRPr="009C6154">
        <w:rPr>
          <w:sz w:val="24"/>
          <w:szCs w:val="24"/>
        </w:rPr>
        <w:t xml:space="preserve"> выражают в % или мг/кг).</w:t>
      </w:r>
    </w:p>
    <w:p w:rsidR="00605F6B" w:rsidRPr="005F32C8" w:rsidRDefault="00605F6B" w:rsidP="00EF342E">
      <w:pPr>
        <w:pStyle w:val="3c"/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sz w:val="24"/>
          <w:szCs w:val="24"/>
        </w:rPr>
      </w:pPr>
    </w:p>
    <w:p w:rsidR="009C6154" w:rsidRDefault="001115DB" w:rsidP="00EF342E">
      <w:pPr>
        <w:pStyle w:val="44"/>
        <w:keepNext/>
        <w:keepLines/>
        <w:shd w:val="clear" w:color="auto" w:fill="auto"/>
        <w:tabs>
          <w:tab w:val="left" w:pos="1134"/>
        </w:tabs>
        <w:spacing w:after="0" w:line="240" w:lineRule="auto"/>
        <w:ind w:firstLine="709"/>
        <w:jc w:val="left"/>
        <w:rPr>
          <w:b/>
          <w:sz w:val="24"/>
          <w:szCs w:val="24"/>
        </w:rPr>
      </w:pPr>
      <w:bookmarkStart w:id="0" w:name="bookmark23"/>
      <w:r w:rsidRPr="00634746">
        <w:rPr>
          <w:b/>
          <w:sz w:val="24"/>
          <w:szCs w:val="24"/>
        </w:rPr>
        <w:t xml:space="preserve">11 </w:t>
      </w:r>
      <w:r w:rsidR="00605F6B" w:rsidRPr="00605F6B">
        <w:rPr>
          <w:b/>
          <w:sz w:val="24"/>
          <w:szCs w:val="24"/>
        </w:rPr>
        <w:t>Порядок подготовки проб</w:t>
      </w:r>
      <w:bookmarkEnd w:id="0"/>
    </w:p>
    <w:p w:rsidR="00605F6B" w:rsidRPr="009C6154" w:rsidRDefault="00605F6B" w:rsidP="00EF342E">
      <w:pPr>
        <w:pStyle w:val="44"/>
        <w:keepNext/>
        <w:keepLines/>
        <w:shd w:val="clear" w:color="auto" w:fill="auto"/>
        <w:tabs>
          <w:tab w:val="left" w:pos="1134"/>
        </w:tabs>
        <w:spacing w:after="0" w:line="240" w:lineRule="auto"/>
        <w:ind w:firstLine="709"/>
        <w:jc w:val="left"/>
        <w:rPr>
          <w:sz w:val="24"/>
          <w:szCs w:val="24"/>
        </w:rPr>
      </w:pPr>
    </w:p>
    <w:p w:rsidR="009C6154" w:rsidRPr="009C6154" w:rsidRDefault="00605F6B" w:rsidP="00EF342E">
      <w:pPr>
        <w:pStyle w:val="3c"/>
        <w:shd w:val="clear" w:color="auto" w:fill="auto"/>
        <w:tabs>
          <w:tab w:val="left" w:pos="1134"/>
          <w:tab w:val="left" w:pos="1402"/>
        </w:tabs>
        <w:spacing w:before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 </w:t>
      </w:r>
      <w:r w:rsidR="009C6154" w:rsidRPr="009C6154">
        <w:rPr>
          <w:sz w:val="24"/>
          <w:szCs w:val="24"/>
        </w:rPr>
        <w:t xml:space="preserve">Поступившую в лабораторию почву подготавливают в соответствии с </w:t>
      </w:r>
      <w:r w:rsidR="008F2FB3">
        <w:rPr>
          <w:sz w:val="24"/>
          <w:szCs w:val="24"/>
        </w:rPr>
        <w:t xml:space="preserve">                </w:t>
      </w:r>
      <w:r w:rsidR="009C6154" w:rsidRPr="009C6154">
        <w:rPr>
          <w:sz w:val="24"/>
          <w:szCs w:val="24"/>
        </w:rPr>
        <w:t xml:space="preserve">пп. 5.1 - 5.5 ГОСТ </w:t>
      </w:r>
      <w:r w:rsidR="009C6154" w:rsidRPr="009C6154">
        <w:rPr>
          <w:sz w:val="24"/>
          <w:szCs w:val="24"/>
          <w:lang w:val="en-US"/>
        </w:rPr>
        <w:t>ISO</w:t>
      </w:r>
      <w:r w:rsidR="008F2FB3">
        <w:rPr>
          <w:sz w:val="24"/>
          <w:szCs w:val="24"/>
        </w:rPr>
        <w:t xml:space="preserve"> 11464</w:t>
      </w:r>
      <w:r w:rsidR="009C6154" w:rsidRPr="009C6154">
        <w:rPr>
          <w:sz w:val="24"/>
          <w:szCs w:val="24"/>
        </w:rPr>
        <w:t xml:space="preserve">. Высушивание материала выполняют в сушильном шкафу </w:t>
      </w:r>
      <w:r w:rsidR="008F2FB3">
        <w:rPr>
          <w:sz w:val="24"/>
          <w:szCs w:val="24"/>
        </w:rPr>
        <w:t xml:space="preserve">      </w:t>
      </w:r>
      <w:r w:rsidR="009C6154" w:rsidRPr="009C6154">
        <w:rPr>
          <w:sz w:val="24"/>
          <w:szCs w:val="24"/>
        </w:rPr>
        <w:t xml:space="preserve">(п. 5.3.3 ГОСТ </w:t>
      </w:r>
      <w:r w:rsidR="009C6154" w:rsidRPr="009C6154">
        <w:rPr>
          <w:sz w:val="24"/>
          <w:szCs w:val="24"/>
          <w:lang w:val="en-US"/>
        </w:rPr>
        <w:t>ISO</w:t>
      </w:r>
      <w:r w:rsidR="008F2FB3">
        <w:rPr>
          <w:sz w:val="24"/>
          <w:szCs w:val="24"/>
        </w:rPr>
        <w:t>11464</w:t>
      </w:r>
      <w:r w:rsidR="009C6154" w:rsidRPr="009C6154">
        <w:rPr>
          <w:sz w:val="24"/>
          <w:szCs w:val="24"/>
        </w:rPr>
        <w:t>).</w:t>
      </w:r>
    </w:p>
    <w:p w:rsidR="009C6154" w:rsidRPr="009C6154" w:rsidRDefault="00605F6B" w:rsidP="00EF342E">
      <w:pPr>
        <w:pStyle w:val="3c"/>
        <w:shd w:val="clear" w:color="auto" w:fill="auto"/>
        <w:tabs>
          <w:tab w:val="left" w:pos="1134"/>
          <w:tab w:val="left" w:pos="1412"/>
        </w:tabs>
        <w:spacing w:before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11.2</w:t>
      </w:r>
      <w:r w:rsidR="008F2FB3">
        <w:rPr>
          <w:sz w:val="24"/>
          <w:szCs w:val="24"/>
        </w:rPr>
        <w:t xml:space="preserve"> </w:t>
      </w:r>
      <w:r w:rsidR="009C6154" w:rsidRPr="009C6154">
        <w:rPr>
          <w:sz w:val="24"/>
          <w:szCs w:val="24"/>
        </w:rPr>
        <w:t xml:space="preserve">Из пробы, подготовленной по п. </w:t>
      </w:r>
      <w:r>
        <w:rPr>
          <w:sz w:val="24"/>
          <w:szCs w:val="24"/>
        </w:rPr>
        <w:t>11</w:t>
      </w:r>
      <w:r w:rsidR="009C6154" w:rsidRPr="009C6154">
        <w:rPr>
          <w:sz w:val="24"/>
          <w:szCs w:val="24"/>
        </w:rPr>
        <w:t>.1, отбирают 10 г, измельчают с помощью дискового истирателя или агато</w:t>
      </w:r>
      <w:r w:rsidR="004812B3">
        <w:rPr>
          <w:sz w:val="24"/>
          <w:szCs w:val="24"/>
        </w:rPr>
        <w:t xml:space="preserve">вой ступки до крупности частиц </w:t>
      </w:r>
      <w:r>
        <w:rPr>
          <w:sz w:val="24"/>
          <w:szCs w:val="24"/>
        </w:rPr>
        <w:t xml:space="preserve">≤ </w:t>
      </w:r>
      <w:r w:rsidR="009C6154" w:rsidRPr="009C6154">
        <w:rPr>
          <w:sz w:val="24"/>
          <w:szCs w:val="24"/>
        </w:rPr>
        <w:t xml:space="preserve">63 мкм. Степень измельчения проверяют просеиванием через сито. Общая масса частиц, не прошедших </w:t>
      </w:r>
      <w:r w:rsidR="009C6154" w:rsidRPr="009C6154">
        <w:rPr>
          <w:sz w:val="24"/>
          <w:szCs w:val="24"/>
        </w:rPr>
        <w:lastRenderedPageBreak/>
        <w:t>через сито, не должна превышать 5</w:t>
      </w:r>
      <w:r w:rsidR="008F2FB3">
        <w:rPr>
          <w:sz w:val="24"/>
          <w:szCs w:val="24"/>
        </w:rPr>
        <w:t xml:space="preserve"> </w:t>
      </w:r>
      <w:r w:rsidR="009C6154" w:rsidRPr="009C6154">
        <w:rPr>
          <w:sz w:val="24"/>
          <w:szCs w:val="24"/>
        </w:rPr>
        <w:t>% от массы просеиваемого материала. В противном случае пробу доистирают.</w:t>
      </w:r>
    </w:p>
    <w:p w:rsidR="009C6154" w:rsidRPr="009C6154" w:rsidRDefault="00605F6B" w:rsidP="00EF342E">
      <w:pPr>
        <w:pStyle w:val="3c"/>
        <w:shd w:val="clear" w:color="auto" w:fill="auto"/>
        <w:tabs>
          <w:tab w:val="left" w:pos="1134"/>
          <w:tab w:val="left" w:pos="1402"/>
        </w:tabs>
        <w:spacing w:before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11.3 </w:t>
      </w:r>
      <w:r w:rsidR="009C6154" w:rsidRPr="009C6154">
        <w:rPr>
          <w:sz w:val="24"/>
          <w:szCs w:val="24"/>
        </w:rPr>
        <w:t xml:space="preserve">Пробы, подготовленные по п. </w:t>
      </w:r>
      <w:r>
        <w:rPr>
          <w:sz w:val="24"/>
          <w:szCs w:val="24"/>
        </w:rPr>
        <w:t>11</w:t>
      </w:r>
      <w:r w:rsidR="009C6154" w:rsidRPr="009C6154">
        <w:rPr>
          <w:sz w:val="24"/>
          <w:szCs w:val="24"/>
        </w:rPr>
        <w:t xml:space="preserve">.1 и </w:t>
      </w:r>
      <w:r>
        <w:rPr>
          <w:sz w:val="24"/>
          <w:szCs w:val="24"/>
        </w:rPr>
        <w:t>11</w:t>
      </w:r>
      <w:r w:rsidR="009C6154" w:rsidRPr="009C6154">
        <w:rPr>
          <w:sz w:val="24"/>
          <w:szCs w:val="24"/>
        </w:rPr>
        <w:t>.2, хранят в лаборатории в течение года в стеклянной таре при относительной влажности не более 80</w:t>
      </w:r>
      <w:r w:rsidR="008F2FB3">
        <w:rPr>
          <w:sz w:val="24"/>
          <w:szCs w:val="24"/>
        </w:rPr>
        <w:t xml:space="preserve"> </w:t>
      </w:r>
      <w:r w:rsidR="009C6154" w:rsidRPr="009C6154">
        <w:rPr>
          <w:sz w:val="24"/>
          <w:szCs w:val="24"/>
        </w:rPr>
        <w:t>% и используют для проведения повторных анализов.</w:t>
      </w:r>
    </w:p>
    <w:p w:rsidR="009C6154" w:rsidRPr="009C6154" w:rsidRDefault="009C6154" w:rsidP="008F2FB3">
      <w:pPr>
        <w:pStyle w:val="3c"/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C6154">
        <w:rPr>
          <w:sz w:val="24"/>
          <w:szCs w:val="24"/>
        </w:rPr>
        <w:t>При необходимости проведения повторного анализа, пробу повторно высушивают в</w:t>
      </w:r>
      <w:r w:rsidR="008F2FB3">
        <w:rPr>
          <w:sz w:val="24"/>
          <w:szCs w:val="24"/>
        </w:rPr>
        <w:t xml:space="preserve"> </w:t>
      </w:r>
      <w:r w:rsidRPr="009C6154">
        <w:rPr>
          <w:sz w:val="24"/>
          <w:szCs w:val="24"/>
        </w:rPr>
        <w:t xml:space="preserve">соответствии с п. 5.3.3 ГОСТ </w:t>
      </w:r>
      <w:r w:rsidRPr="009C6154">
        <w:rPr>
          <w:sz w:val="24"/>
          <w:szCs w:val="24"/>
          <w:lang w:val="en-US"/>
        </w:rPr>
        <w:t>ISO</w:t>
      </w:r>
      <w:r w:rsidR="008F2FB3">
        <w:rPr>
          <w:sz w:val="24"/>
          <w:szCs w:val="24"/>
        </w:rPr>
        <w:t xml:space="preserve"> 11464</w:t>
      </w:r>
      <w:r w:rsidRPr="009C6154">
        <w:rPr>
          <w:sz w:val="24"/>
          <w:szCs w:val="24"/>
        </w:rPr>
        <w:t>.</w:t>
      </w:r>
    </w:p>
    <w:p w:rsidR="009241E1" w:rsidRDefault="009241E1" w:rsidP="00EF342E">
      <w:pPr>
        <w:pStyle w:val="212"/>
        <w:shd w:val="clear" w:color="auto" w:fill="auto"/>
        <w:tabs>
          <w:tab w:val="left" w:pos="1134"/>
          <w:tab w:val="left" w:pos="4155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0362F" w:rsidRDefault="0030362F" w:rsidP="00EF342E">
      <w:pPr>
        <w:pStyle w:val="51"/>
        <w:keepNext/>
        <w:keepLines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 Выполнение измерений</w:t>
      </w:r>
    </w:p>
    <w:p w:rsidR="00FB4CC5" w:rsidRPr="001115DB" w:rsidRDefault="00FB4CC5" w:rsidP="00EF342E">
      <w:pPr>
        <w:pStyle w:val="51"/>
        <w:keepNext/>
        <w:keepLines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FB4CC5" w:rsidRDefault="0030362F" w:rsidP="00EF342E">
      <w:pPr>
        <w:pStyle w:val="21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FB4CC5">
        <w:rPr>
          <w:sz w:val="24"/>
          <w:szCs w:val="24"/>
        </w:rPr>
        <w:t>12.1</w:t>
      </w:r>
      <w:r w:rsidR="008F2FB3">
        <w:rPr>
          <w:sz w:val="24"/>
          <w:szCs w:val="24"/>
        </w:rPr>
        <w:t xml:space="preserve"> </w:t>
      </w:r>
      <w:r w:rsidR="00FB4CC5" w:rsidRPr="00391A6E">
        <w:rPr>
          <w:sz w:val="24"/>
          <w:szCs w:val="24"/>
        </w:rPr>
        <w:t>Каждый анализ включает два параллельных определения, выполняемых с двумя образцами подготовленной пробы (далее - рабочими образцами).</w:t>
      </w:r>
    </w:p>
    <w:p w:rsidR="0007280E" w:rsidRDefault="009241E1" w:rsidP="00EF342E">
      <w:pPr>
        <w:pStyle w:val="51"/>
        <w:keepNext/>
        <w:keepLines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RPr="0030362F">
        <w:rPr>
          <w:b w:val="0"/>
          <w:sz w:val="24"/>
          <w:szCs w:val="24"/>
        </w:rPr>
        <w:t xml:space="preserve">Из материала пробы подготовленной по п. </w:t>
      </w:r>
      <w:r w:rsidR="0007280E">
        <w:rPr>
          <w:b w:val="0"/>
          <w:sz w:val="24"/>
          <w:szCs w:val="24"/>
        </w:rPr>
        <w:t>11</w:t>
      </w:r>
      <w:r w:rsidRPr="0030362F">
        <w:rPr>
          <w:b w:val="0"/>
          <w:sz w:val="24"/>
          <w:szCs w:val="24"/>
        </w:rPr>
        <w:t>.2, изготавливают два рабочих образ</w:t>
      </w:r>
      <w:r w:rsidR="0007280E">
        <w:rPr>
          <w:b w:val="0"/>
          <w:sz w:val="24"/>
          <w:szCs w:val="24"/>
        </w:rPr>
        <w:t>ца аналогично описанному в пп. 10</w:t>
      </w:r>
      <w:r w:rsidRPr="0030362F">
        <w:rPr>
          <w:b w:val="0"/>
          <w:sz w:val="24"/>
          <w:szCs w:val="24"/>
        </w:rPr>
        <w:t>.</w:t>
      </w:r>
      <w:r w:rsidR="0007280E">
        <w:rPr>
          <w:b w:val="0"/>
          <w:sz w:val="24"/>
          <w:szCs w:val="24"/>
        </w:rPr>
        <w:t>3</w:t>
      </w:r>
      <w:r w:rsidRPr="0030362F">
        <w:rPr>
          <w:b w:val="0"/>
          <w:sz w:val="24"/>
          <w:szCs w:val="24"/>
        </w:rPr>
        <w:t xml:space="preserve">.1.1 и </w:t>
      </w:r>
      <w:r w:rsidR="0007280E">
        <w:rPr>
          <w:b w:val="0"/>
          <w:sz w:val="24"/>
          <w:szCs w:val="24"/>
        </w:rPr>
        <w:t>10</w:t>
      </w:r>
      <w:r w:rsidRPr="0030362F">
        <w:rPr>
          <w:b w:val="0"/>
          <w:sz w:val="24"/>
          <w:szCs w:val="24"/>
        </w:rPr>
        <w:t>.</w:t>
      </w:r>
      <w:r w:rsidR="0007280E">
        <w:rPr>
          <w:b w:val="0"/>
          <w:sz w:val="24"/>
          <w:szCs w:val="24"/>
        </w:rPr>
        <w:t>3</w:t>
      </w:r>
      <w:r w:rsidRPr="0030362F">
        <w:rPr>
          <w:b w:val="0"/>
          <w:sz w:val="24"/>
          <w:szCs w:val="24"/>
        </w:rPr>
        <w:t>.1.2 и помещают в спектрометр. В спектрометрах с пробозагрузочным устройством на 10 образцов, допускается измерять 4 образца за один сеанс анализа.</w:t>
      </w:r>
    </w:p>
    <w:p w:rsidR="009241E1" w:rsidRPr="0007280E" w:rsidRDefault="0007280E" w:rsidP="00EF342E">
      <w:pPr>
        <w:pStyle w:val="51"/>
        <w:keepNext/>
        <w:keepLines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12.2 </w:t>
      </w:r>
      <w:r w:rsidR="009241E1" w:rsidRPr="0007280E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олучение аналитических сигналов</w:t>
      </w:r>
    </w:p>
    <w:p w:rsidR="009241E1" w:rsidRPr="001F5898" w:rsidRDefault="009241E1" w:rsidP="00EF342E">
      <w:pPr>
        <w:pStyle w:val="21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1F5898">
        <w:rPr>
          <w:sz w:val="24"/>
          <w:szCs w:val="24"/>
        </w:rPr>
        <w:t xml:space="preserve">Все измерения выполняют в соответствии с разделами «Количественный анализ» «Руководства пользователя» к программному обеспечению для аппаратов и спектрометров. При измерениях должны быть соблюдены режимы, выбранные при градуировании спектрометра (см. п. </w:t>
      </w:r>
      <w:r w:rsidR="0007280E">
        <w:rPr>
          <w:sz w:val="24"/>
          <w:szCs w:val="24"/>
        </w:rPr>
        <w:t>10</w:t>
      </w:r>
      <w:r w:rsidRPr="001F5898">
        <w:rPr>
          <w:sz w:val="24"/>
          <w:szCs w:val="24"/>
        </w:rPr>
        <w:t>.</w:t>
      </w:r>
      <w:r w:rsidR="0007280E">
        <w:rPr>
          <w:sz w:val="24"/>
          <w:szCs w:val="24"/>
        </w:rPr>
        <w:t>3</w:t>
      </w:r>
      <w:r w:rsidRPr="001F5898">
        <w:rPr>
          <w:sz w:val="24"/>
          <w:szCs w:val="24"/>
        </w:rPr>
        <w:t xml:space="preserve">). Последовательность операций - аналогично описанной в п. </w:t>
      </w:r>
      <w:r w:rsidR="0007280E">
        <w:rPr>
          <w:sz w:val="24"/>
          <w:szCs w:val="24"/>
        </w:rPr>
        <w:t>10</w:t>
      </w:r>
      <w:r w:rsidRPr="001F5898">
        <w:rPr>
          <w:sz w:val="24"/>
          <w:szCs w:val="24"/>
        </w:rPr>
        <w:t>.</w:t>
      </w:r>
      <w:r w:rsidR="0007280E">
        <w:rPr>
          <w:sz w:val="24"/>
          <w:szCs w:val="24"/>
        </w:rPr>
        <w:t>3</w:t>
      </w:r>
      <w:r w:rsidRPr="001F5898">
        <w:rPr>
          <w:sz w:val="24"/>
          <w:szCs w:val="24"/>
        </w:rPr>
        <w:t>.4.</w:t>
      </w:r>
    </w:p>
    <w:p w:rsidR="009241E1" w:rsidRPr="001F5898" w:rsidRDefault="009241E1" w:rsidP="00EF342E">
      <w:pPr>
        <w:pStyle w:val="212"/>
        <w:numPr>
          <w:ilvl w:val="1"/>
          <w:numId w:val="41"/>
        </w:numPr>
        <w:shd w:val="clear" w:color="auto" w:fill="auto"/>
        <w:tabs>
          <w:tab w:val="left" w:pos="1134"/>
          <w:tab w:val="left" w:pos="156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1F5898">
        <w:rPr>
          <w:sz w:val="24"/>
          <w:szCs w:val="24"/>
        </w:rPr>
        <w:t>В</w:t>
      </w:r>
      <w:r w:rsidR="0007280E">
        <w:rPr>
          <w:sz w:val="24"/>
          <w:szCs w:val="24"/>
        </w:rPr>
        <w:t>ычисление результатов измерений</w:t>
      </w:r>
    </w:p>
    <w:p w:rsidR="009241E1" w:rsidRPr="001F5898" w:rsidRDefault="009241E1" w:rsidP="00EF342E">
      <w:pPr>
        <w:pStyle w:val="21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1F5898">
        <w:rPr>
          <w:sz w:val="24"/>
          <w:szCs w:val="24"/>
        </w:rPr>
        <w:t xml:space="preserve">Значения массовой доли компонентов в рабочем образце (результат определения) вычисляют по формуле (3) и формулам, приведённым в таблице </w:t>
      </w:r>
      <w:r w:rsidRPr="001F5898">
        <w:rPr>
          <w:rStyle w:val="220"/>
          <w:sz w:val="24"/>
          <w:szCs w:val="24"/>
        </w:rPr>
        <w:t>6</w:t>
      </w:r>
      <w:r w:rsidRPr="001F5898">
        <w:rPr>
          <w:sz w:val="24"/>
          <w:szCs w:val="24"/>
        </w:rPr>
        <w:t>. Вычисления проводятся программным обеспечением автоматически.</w:t>
      </w:r>
    </w:p>
    <w:p w:rsidR="0030362F" w:rsidRDefault="0030362F" w:rsidP="00EF342E">
      <w:pPr>
        <w:pStyle w:val="212"/>
        <w:shd w:val="clear" w:color="auto" w:fill="auto"/>
        <w:tabs>
          <w:tab w:val="left" w:pos="4155"/>
        </w:tabs>
        <w:spacing w:after="0" w:line="240" w:lineRule="auto"/>
        <w:ind w:firstLine="720"/>
        <w:jc w:val="both"/>
        <w:rPr>
          <w:sz w:val="24"/>
          <w:szCs w:val="24"/>
        </w:rPr>
      </w:pPr>
    </w:p>
    <w:p w:rsidR="009241E1" w:rsidRDefault="009241E1" w:rsidP="00EF342E">
      <w:pPr>
        <w:pStyle w:val="12"/>
        <w:shd w:val="clear" w:color="auto" w:fill="auto"/>
        <w:spacing w:line="240" w:lineRule="auto"/>
        <w:jc w:val="center"/>
      </w:pPr>
      <w:r w:rsidRPr="001F5898">
        <w:rPr>
          <w:b/>
        </w:rPr>
        <w:t xml:space="preserve">Таблица </w:t>
      </w:r>
      <w:r w:rsidRPr="001F5898">
        <w:rPr>
          <w:rStyle w:val="37"/>
          <w:b/>
        </w:rPr>
        <w:t>8</w:t>
      </w:r>
      <w:r>
        <w:rPr>
          <w:rStyle w:val="37"/>
          <w:b/>
        </w:rPr>
        <w:t xml:space="preserve"> - </w:t>
      </w:r>
      <w:r w:rsidRPr="001F5898">
        <w:rPr>
          <w:b/>
        </w:rPr>
        <w:t>Допускаемые расхождения результатов двух определений (Р = 0,95</w:t>
      </w:r>
      <w:r>
        <w:t xml:space="preserve">) </w:t>
      </w:r>
    </w:p>
    <w:p w:rsidR="004812B3" w:rsidRPr="00CA5155" w:rsidRDefault="004812B3" w:rsidP="00EF342E">
      <w:pPr>
        <w:pStyle w:val="12"/>
        <w:shd w:val="clear" w:color="auto" w:fill="auto"/>
        <w:spacing w:line="240" w:lineRule="auto"/>
        <w:jc w:val="center"/>
        <w:rPr>
          <w:b/>
          <w:sz w:val="24"/>
        </w:rPr>
      </w:pPr>
    </w:p>
    <w:tbl>
      <w:tblPr>
        <w:tblStyle w:val="af0"/>
        <w:tblW w:w="9623" w:type="dxa"/>
        <w:tblLayout w:type="fixed"/>
        <w:tblLook w:val="04A0"/>
      </w:tblPr>
      <w:tblGrid>
        <w:gridCol w:w="1242"/>
        <w:gridCol w:w="709"/>
        <w:gridCol w:w="851"/>
        <w:gridCol w:w="2126"/>
        <w:gridCol w:w="2438"/>
        <w:gridCol w:w="2257"/>
      </w:tblGrid>
      <w:tr w:rsidR="009241E1" w:rsidRPr="00AB42D7" w:rsidTr="00AB42D7">
        <w:trPr>
          <w:trHeight w:val="425"/>
        </w:trPr>
        <w:tc>
          <w:tcPr>
            <w:tcW w:w="1242" w:type="dxa"/>
            <w:vMerge w:val="restart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right="-108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Определяемый</w:t>
            </w:r>
          </w:p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ind w:right="-108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компонент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Модификация</w:t>
            </w:r>
          </w:p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спектрометра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Единица</w:t>
            </w:r>
          </w:p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измерения</w:t>
            </w:r>
          </w:p>
        </w:tc>
        <w:tc>
          <w:tcPr>
            <w:tcW w:w="2126" w:type="dxa"/>
            <w:vMerge w:val="restart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Диапазон измерений массовой доли определяемого</w:t>
            </w:r>
          </w:p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компонента</w:t>
            </w:r>
          </w:p>
        </w:tc>
        <w:tc>
          <w:tcPr>
            <w:tcW w:w="4695" w:type="dxa"/>
            <w:gridSpan w:val="2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 xml:space="preserve">Зависимость </w:t>
            </w:r>
            <w:r w:rsidR="0007280E" w:rsidRPr="00AB42D7">
              <w:rPr>
                <w:rStyle w:val="240"/>
                <w:sz w:val="20"/>
                <w:szCs w:val="20"/>
                <w:lang w:val="en-US"/>
              </w:rPr>
              <w:t>r</w:t>
            </w:r>
            <w:r w:rsidRPr="00AB42D7">
              <w:rPr>
                <w:rStyle w:val="240"/>
                <w:sz w:val="20"/>
                <w:szCs w:val="20"/>
              </w:rPr>
              <w:t>от массовой доли компонента</w:t>
            </w:r>
            <w:r w:rsidR="00CA5155" w:rsidRPr="00AB42D7">
              <w:rPr>
                <w:rStyle w:val="240"/>
                <w:sz w:val="20"/>
                <w:szCs w:val="20"/>
              </w:rPr>
              <w:t xml:space="preserve"> </w:t>
            </w:r>
            <w:r w:rsidRPr="00AB42D7">
              <w:rPr>
                <w:rStyle w:val="240"/>
                <w:i/>
                <w:sz w:val="20"/>
                <w:szCs w:val="20"/>
              </w:rPr>
              <w:t>С</w:t>
            </w:r>
          </w:p>
        </w:tc>
      </w:tr>
      <w:tr w:rsidR="009241E1" w:rsidRPr="00AB42D7" w:rsidTr="00AB42D7">
        <w:trPr>
          <w:trHeight w:val="1396"/>
        </w:trPr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rStyle w:val="24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AB42D7">
              <w:rPr>
                <w:rStyle w:val="240"/>
                <w:sz w:val="20"/>
                <w:szCs w:val="20"/>
              </w:rPr>
              <w:t>Мод. А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</w:p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AB42D7">
              <w:rPr>
                <w:rStyle w:val="240"/>
                <w:sz w:val="20"/>
                <w:szCs w:val="20"/>
              </w:rPr>
              <w:t>Мод. V</w:t>
            </w:r>
          </w:p>
        </w:tc>
      </w:tr>
      <w:tr w:rsidR="00CA5155" w:rsidRPr="00AB42D7" w:rsidTr="00AB42D7">
        <w:trPr>
          <w:trHeight w:val="203"/>
        </w:trPr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A5155" w:rsidRPr="00AB42D7" w:rsidRDefault="00AB42D7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rStyle w:val="240"/>
                <w:sz w:val="20"/>
                <w:szCs w:val="20"/>
                <w:lang w:eastAsia="en-US" w:bidi="en-US"/>
              </w:rPr>
            </w:pPr>
            <w:r w:rsidRPr="00AB42D7">
              <w:rPr>
                <w:rStyle w:val="240"/>
                <w:sz w:val="20"/>
                <w:szCs w:val="20"/>
                <w:lang w:eastAsia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A5155" w:rsidRPr="00AB42D7" w:rsidRDefault="00AB42D7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A5155" w:rsidRPr="00AB42D7" w:rsidRDefault="00AB42D7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A5155" w:rsidRPr="00AB42D7" w:rsidRDefault="00AB42D7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A5155" w:rsidRPr="00AB42D7" w:rsidRDefault="00AB42D7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5pt"/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A5155" w:rsidRPr="00AB42D7" w:rsidRDefault="00AB42D7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6</w:t>
            </w:r>
          </w:p>
        </w:tc>
      </w:tr>
      <w:tr w:rsidR="009241E1" w:rsidRPr="00AB42D7" w:rsidTr="00AB42D7">
        <w:trPr>
          <w:trHeight w:val="357"/>
        </w:trPr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  <w:lang w:val="en-US" w:eastAsia="en-US" w:bidi="en-US"/>
              </w:rPr>
              <w:t>MgO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V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0,20 - 3,0</w:t>
            </w:r>
          </w:p>
        </w:tc>
        <w:tc>
          <w:tcPr>
            <w:tcW w:w="2438" w:type="dxa"/>
            <w:tcBorders>
              <w:top w:val="doub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257" w:type="dxa"/>
            <w:tcBorders>
              <w:top w:val="doub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0,05 + 0,050 ∙ С</w:t>
            </w:r>
          </w:p>
        </w:tc>
      </w:tr>
      <w:tr w:rsidR="009241E1" w:rsidRPr="00AB42D7" w:rsidTr="00AB42D7">
        <w:tc>
          <w:tcPr>
            <w:tcW w:w="1242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  <w:lang w:val="en-US" w:eastAsia="en-US" w:bidi="en-US"/>
              </w:rPr>
              <w:t>Mg</w:t>
            </w:r>
          </w:p>
        </w:tc>
        <w:tc>
          <w:tcPr>
            <w:tcW w:w="709" w:type="dxa"/>
            <w:vMerge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241E1" w:rsidRPr="00AB42D7" w:rsidRDefault="009241E1" w:rsidP="00AB4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0,12 - 1,80</w:t>
            </w:r>
          </w:p>
        </w:tc>
        <w:tc>
          <w:tcPr>
            <w:tcW w:w="2438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257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0,03 + 0,050 ∙ С</w:t>
            </w:r>
          </w:p>
        </w:tc>
      </w:tr>
      <w:tr w:rsidR="009241E1" w:rsidRPr="00AB42D7" w:rsidTr="00AB42D7">
        <w:tc>
          <w:tcPr>
            <w:tcW w:w="1242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a"/>
                <w:sz w:val="20"/>
                <w:szCs w:val="20"/>
                <w:lang w:val="en-US" w:eastAsia="en-US" w:bidi="en-US"/>
              </w:rPr>
              <w:t>A</w:t>
            </w:r>
            <w:r w:rsidRPr="00AB42D7">
              <w:rPr>
                <w:rStyle w:val="240"/>
                <w:sz w:val="20"/>
                <w:szCs w:val="20"/>
              </w:rPr>
              <w:t>l</w:t>
            </w:r>
            <w:r w:rsidRPr="00AB42D7">
              <w:rPr>
                <w:rStyle w:val="2a"/>
                <w:sz w:val="20"/>
                <w:szCs w:val="20"/>
                <w:vertAlign w:val="subscript"/>
                <w:lang w:val="en-US" w:eastAsia="en-US" w:bidi="en-US"/>
              </w:rPr>
              <w:t>2</w:t>
            </w:r>
            <w:r w:rsidRPr="00AB42D7">
              <w:rPr>
                <w:rStyle w:val="2a"/>
                <w:sz w:val="20"/>
                <w:szCs w:val="20"/>
                <w:lang w:val="en-US" w:eastAsia="en-US" w:bidi="en-US"/>
              </w:rPr>
              <w:t>O</w:t>
            </w:r>
            <w:r w:rsidRPr="00AB42D7">
              <w:rPr>
                <w:rStyle w:val="2a"/>
                <w:sz w:val="20"/>
                <w:szCs w:val="20"/>
                <w:vertAlign w:val="subscript"/>
                <w:lang w:val="en-US" w:eastAsia="en-US" w:bidi="en-US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V</w:t>
            </w:r>
          </w:p>
        </w:tc>
        <w:tc>
          <w:tcPr>
            <w:tcW w:w="851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%</w:t>
            </w:r>
          </w:p>
        </w:tc>
        <w:tc>
          <w:tcPr>
            <w:tcW w:w="2126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 xml:space="preserve">3,0 </w:t>
            </w:r>
            <w:r w:rsidR="00CA5155" w:rsidRPr="00AB42D7">
              <w:rPr>
                <w:rStyle w:val="240"/>
                <w:sz w:val="20"/>
                <w:szCs w:val="20"/>
              </w:rPr>
              <w:t>-</w:t>
            </w:r>
            <w:r w:rsidRPr="00AB42D7">
              <w:rPr>
                <w:rStyle w:val="240"/>
                <w:sz w:val="20"/>
                <w:szCs w:val="20"/>
              </w:rPr>
              <w:t xml:space="preserve"> 18,0</w:t>
            </w:r>
          </w:p>
        </w:tc>
        <w:tc>
          <w:tcPr>
            <w:tcW w:w="2438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257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0,20 + 0.020 ∙ С</w:t>
            </w:r>
          </w:p>
        </w:tc>
      </w:tr>
      <w:tr w:rsidR="009241E1" w:rsidRPr="00AB42D7" w:rsidTr="00AB42D7">
        <w:tc>
          <w:tcPr>
            <w:tcW w:w="1242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А1</w:t>
            </w:r>
          </w:p>
        </w:tc>
        <w:tc>
          <w:tcPr>
            <w:tcW w:w="709" w:type="dxa"/>
            <w:vMerge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241E1" w:rsidRPr="00AB42D7" w:rsidRDefault="009241E1" w:rsidP="00AB4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1,60 - 9,5</w:t>
            </w:r>
          </w:p>
        </w:tc>
        <w:tc>
          <w:tcPr>
            <w:tcW w:w="2438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257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0,11 + 0,020 ∙ С</w:t>
            </w:r>
          </w:p>
        </w:tc>
      </w:tr>
      <w:tr w:rsidR="009241E1" w:rsidRPr="00AB42D7" w:rsidTr="00AB42D7">
        <w:tc>
          <w:tcPr>
            <w:tcW w:w="1242" w:type="dxa"/>
            <w:vAlign w:val="center"/>
          </w:tcPr>
          <w:p w:rsidR="009241E1" w:rsidRPr="00AB42D7" w:rsidRDefault="0007280E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  <w:lang w:val="en-US" w:eastAsia="en-US" w:bidi="en-US"/>
              </w:rPr>
              <w:t>SiO</w:t>
            </w:r>
            <w:r w:rsidR="009241E1" w:rsidRPr="00AB42D7">
              <w:rPr>
                <w:rStyle w:val="240"/>
                <w:sz w:val="20"/>
                <w:szCs w:val="20"/>
                <w:vertAlign w:val="subscript"/>
                <w:lang w:val="en-US" w:eastAsia="en-US" w:bidi="en-US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V</w:t>
            </w:r>
          </w:p>
        </w:tc>
        <w:tc>
          <w:tcPr>
            <w:tcW w:w="851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%</w:t>
            </w:r>
          </w:p>
        </w:tc>
        <w:tc>
          <w:tcPr>
            <w:tcW w:w="2126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50 - 92</w:t>
            </w:r>
          </w:p>
        </w:tc>
        <w:tc>
          <w:tcPr>
            <w:tcW w:w="2438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257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0,90 + 0,012 ∙ С</w:t>
            </w:r>
          </w:p>
        </w:tc>
      </w:tr>
      <w:tr w:rsidR="009241E1" w:rsidRPr="00AB42D7" w:rsidTr="00B34D0B">
        <w:trPr>
          <w:trHeight w:val="311"/>
        </w:trPr>
        <w:tc>
          <w:tcPr>
            <w:tcW w:w="1242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  <w:lang w:val="en-US" w:eastAsia="en-US" w:bidi="en-US"/>
              </w:rPr>
              <w:t>Si</w:t>
            </w:r>
          </w:p>
        </w:tc>
        <w:tc>
          <w:tcPr>
            <w:tcW w:w="709" w:type="dxa"/>
            <w:vMerge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241E1" w:rsidRPr="00AB42D7" w:rsidRDefault="009241E1" w:rsidP="00AB4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23,4 - 43,0</w:t>
            </w:r>
          </w:p>
        </w:tc>
        <w:tc>
          <w:tcPr>
            <w:tcW w:w="2438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257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0,42 + 0,012 ∙ С</w:t>
            </w:r>
          </w:p>
        </w:tc>
      </w:tr>
      <w:tr w:rsidR="009241E1" w:rsidRPr="00AB42D7" w:rsidTr="00AB42D7">
        <w:tc>
          <w:tcPr>
            <w:tcW w:w="1242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  <w:lang w:val="en-US" w:eastAsia="en-US" w:bidi="en-US"/>
              </w:rPr>
              <w:t>P</w:t>
            </w:r>
            <w:r w:rsidRPr="00AB42D7">
              <w:rPr>
                <w:rStyle w:val="240"/>
                <w:sz w:val="20"/>
                <w:szCs w:val="20"/>
                <w:vertAlign w:val="subscript"/>
                <w:lang w:val="en-US" w:eastAsia="en-US" w:bidi="en-US"/>
              </w:rPr>
              <w:t>2</w:t>
            </w:r>
            <w:r w:rsidRPr="00AB42D7">
              <w:rPr>
                <w:rStyle w:val="240"/>
                <w:sz w:val="20"/>
                <w:szCs w:val="20"/>
                <w:lang w:val="en-US" w:eastAsia="en-US" w:bidi="en-US"/>
              </w:rPr>
              <w:t>O</w:t>
            </w:r>
            <w:r w:rsidRPr="00AB42D7">
              <w:rPr>
                <w:rStyle w:val="240"/>
                <w:sz w:val="20"/>
                <w:szCs w:val="20"/>
                <w:vertAlign w:val="subscript"/>
                <w:lang w:val="en-US" w:eastAsia="en-US" w:bidi="en-US"/>
              </w:rPr>
              <w:t>s</w:t>
            </w:r>
          </w:p>
        </w:tc>
        <w:tc>
          <w:tcPr>
            <w:tcW w:w="709" w:type="dxa"/>
            <w:vMerge w:val="restart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V</w:t>
            </w:r>
          </w:p>
        </w:tc>
        <w:tc>
          <w:tcPr>
            <w:tcW w:w="851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%</w:t>
            </w:r>
          </w:p>
        </w:tc>
        <w:tc>
          <w:tcPr>
            <w:tcW w:w="2126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0,035 - 0,21</w:t>
            </w:r>
          </w:p>
        </w:tc>
        <w:tc>
          <w:tcPr>
            <w:tcW w:w="2438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257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0.004 + 0,043 ∙ С</w:t>
            </w:r>
          </w:p>
        </w:tc>
      </w:tr>
      <w:tr w:rsidR="009241E1" w:rsidRPr="00AB42D7" w:rsidTr="00AB42D7">
        <w:tc>
          <w:tcPr>
            <w:tcW w:w="1242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Р</w:t>
            </w:r>
          </w:p>
        </w:tc>
        <w:tc>
          <w:tcPr>
            <w:tcW w:w="709" w:type="dxa"/>
            <w:vMerge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241E1" w:rsidRPr="00AB42D7" w:rsidRDefault="009241E1" w:rsidP="00AB4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0,015 - 0,09</w:t>
            </w:r>
          </w:p>
        </w:tc>
        <w:tc>
          <w:tcPr>
            <w:tcW w:w="2438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257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0,002 + 0,043 ∙ С</w:t>
            </w:r>
          </w:p>
        </w:tc>
      </w:tr>
      <w:tr w:rsidR="009241E1" w:rsidRPr="00AB42D7" w:rsidTr="00AB42D7">
        <w:tc>
          <w:tcPr>
            <w:tcW w:w="1242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  <w:lang w:val="en-US"/>
              </w:rPr>
            </w:pPr>
            <w:r w:rsidRPr="00AB42D7">
              <w:rPr>
                <w:rStyle w:val="240"/>
                <w:sz w:val="20"/>
                <w:szCs w:val="20"/>
              </w:rPr>
              <w:t>К</w:t>
            </w:r>
            <w:r w:rsidRPr="00AB42D7">
              <w:rPr>
                <w:rStyle w:val="240"/>
                <w:sz w:val="20"/>
                <w:szCs w:val="20"/>
                <w:vertAlign w:val="subscript"/>
              </w:rPr>
              <w:t>2</w:t>
            </w:r>
            <w:r w:rsidR="0007280E" w:rsidRPr="00AB42D7">
              <w:rPr>
                <w:rStyle w:val="240"/>
                <w:sz w:val="20"/>
                <w:szCs w:val="20"/>
                <w:lang w:val="en-US"/>
              </w:rPr>
              <w:t>O</w:t>
            </w:r>
          </w:p>
        </w:tc>
        <w:tc>
          <w:tcPr>
            <w:tcW w:w="709" w:type="dxa"/>
            <w:vMerge w:val="restart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V</w:t>
            </w:r>
          </w:p>
        </w:tc>
        <w:tc>
          <w:tcPr>
            <w:tcW w:w="851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%</w:t>
            </w:r>
          </w:p>
        </w:tc>
        <w:tc>
          <w:tcPr>
            <w:tcW w:w="2126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0,90 - 2,60</w:t>
            </w:r>
          </w:p>
        </w:tc>
        <w:tc>
          <w:tcPr>
            <w:tcW w:w="2438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257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0,02 + 0,011 ∙ С</w:t>
            </w:r>
          </w:p>
        </w:tc>
      </w:tr>
      <w:tr w:rsidR="009241E1" w:rsidRPr="00AB42D7" w:rsidTr="00AB42D7">
        <w:tc>
          <w:tcPr>
            <w:tcW w:w="1242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К</w:t>
            </w:r>
          </w:p>
        </w:tc>
        <w:tc>
          <w:tcPr>
            <w:tcW w:w="709" w:type="dxa"/>
            <w:vMerge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241E1" w:rsidRPr="00AB42D7" w:rsidRDefault="009241E1" w:rsidP="00AB4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0,75 - 2,16</w:t>
            </w:r>
          </w:p>
        </w:tc>
        <w:tc>
          <w:tcPr>
            <w:tcW w:w="2438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257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0,017 + 0,011 ∙ С</w:t>
            </w:r>
          </w:p>
        </w:tc>
      </w:tr>
      <w:tr w:rsidR="009241E1" w:rsidRPr="00AB42D7" w:rsidTr="00AB42D7">
        <w:tc>
          <w:tcPr>
            <w:tcW w:w="1242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СаО</w:t>
            </w:r>
          </w:p>
        </w:tc>
        <w:tc>
          <w:tcPr>
            <w:tcW w:w="709" w:type="dxa"/>
            <w:vMerge w:val="restart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V</w:t>
            </w:r>
          </w:p>
        </w:tc>
        <w:tc>
          <w:tcPr>
            <w:tcW w:w="851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%</w:t>
            </w:r>
          </w:p>
        </w:tc>
        <w:tc>
          <w:tcPr>
            <w:tcW w:w="2126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0,20 - 12,0</w:t>
            </w:r>
          </w:p>
        </w:tc>
        <w:tc>
          <w:tcPr>
            <w:tcW w:w="2438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257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0,04 + 0,0164 ∙ С</w:t>
            </w:r>
          </w:p>
        </w:tc>
      </w:tr>
      <w:tr w:rsidR="009241E1" w:rsidRPr="00AB42D7" w:rsidTr="00AB42D7">
        <w:tc>
          <w:tcPr>
            <w:tcW w:w="1242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Са</w:t>
            </w:r>
          </w:p>
        </w:tc>
        <w:tc>
          <w:tcPr>
            <w:tcW w:w="709" w:type="dxa"/>
            <w:vMerge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241E1" w:rsidRPr="00AB42D7" w:rsidRDefault="009241E1" w:rsidP="00AB4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0,14 - 8,6</w:t>
            </w:r>
          </w:p>
        </w:tc>
        <w:tc>
          <w:tcPr>
            <w:tcW w:w="2438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-</w:t>
            </w:r>
          </w:p>
        </w:tc>
        <w:tc>
          <w:tcPr>
            <w:tcW w:w="2257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0,024 + 0.0164 ∙ С</w:t>
            </w:r>
          </w:p>
        </w:tc>
      </w:tr>
      <w:tr w:rsidR="009241E1" w:rsidRPr="00AB42D7" w:rsidTr="00AB42D7">
        <w:tc>
          <w:tcPr>
            <w:tcW w:w="1242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Т</w:t>
            </w:r>
            <w:r w:rsidR="0007280E" w:rsidRPr="00AB42D7">
              <w:rPr>
                <w:rStyle w:val="240"/>
                <w:sz w:val="20"/>
                <w:szCs w:val="20"/>
                <w:lang w:val="en-US"/>
              </w:rPr>
              <w:t>iO</w:t>
            </w:r>
            <w:r w:rsidRPr="00AB42D7">
              <w:rPr>
                <w:rStyle w:val="24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V, А</w:t>
            </w:r>
          </w:p>
        </w:tc>
        <w:tc>
          <w:tcPr>
            <w:tcW w:w="851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%</w:t>
            </w:r>
          </w:p>
        </w:tc>
        <w:tc>
          <w:tcPr>
            <w:tcW w:w="2126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0,25 - 1,60</w:t>
            </w:r>
          </w:p>
        </w:tc>
        <w:tc>
          <w:tcPr>
            <w:tcW w:w="2438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0.032 + 0,041 ∙ С</w:t>
            </w:r>
          </w:p>
        </w:tc>
        <w:tc>
          <w:tcPr>
            <w:tcW w:w="2257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0,03 + 0,033 ∙ С</w:t>
            </w:r>
          </w:p>
        </w:tc>
      </w:tr>
      <w:tr w:rsidR="009241E1" w:rsidRPr="00AB42D7" w:rsidTr="00B34D0B">
        <w:trPr>
          <w:trHeight w:val="297"/>
        </w:trPr>
        <w:tc>
          <w:tcPr>
            <w:tcW w:w="1242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  <w:lang w:val="en-US" w:eastAsia="en-US" w:bidi="en-US"/>
              </w:rPr>
              <w:t>Ti</w:t>
            </w:r>
          </w:p>
        </w:tc>
        <w:tc>
          <w:tcPr>
            <w:tcW w:w="709" w:type="dxa"/>
            <w:vMerge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241E1" w:rsidRPr="00AB42D7" w:rsidRDefault="009241E1" w:rsidP="00AB4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0,15 - 0,96</w:t>
            </w:r>
          </w:p>
        </w:tc>
        <w:tc>
          <w:tcPr>
            <w:tcW w:w="2438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0,019 + 0,041∙ С</w:t>
            </w:r>
          </w:p>
        </w:tc>
        <w:tc>
          <w:tcPr>
            <w:tcW w:w="2257" w:type="dxa"/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0,018 + 0,033 ∙ С</w:t>
            </w:r>
          </w:p>
        </w:tc>
      </w:tr>
      <w:tr w:rsidR="009241E1" w:rsidRPr="00AB42D7" w:rsidTr="00B34D0B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lastRenderedPageBreak/>
              <w:t>V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V, 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мг/кг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10 - 180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5,5 + 0,0836 ∙ С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4,5 + 0,069 ∙ С</w:t>
            </w:r>
          </w:p>
        </w:tc>
      </w:tr>
      <w:tr w:rsidR="009241E1" w:rsidRPr="00AB42D7" w:rsidTr="00B34D0B">
        <w:tc>
          <w:tcPr>
            <w:tcW w:w="1242" w:type="dxa"/>
            <w:tcBorders>
              <w:bottom w:val="nil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sz w:val="20"/>
                <w:szCs w:val="20"/>
                <w:lang w:val="en-US"/>
              </w:rPr>
            </w:pPr>
            <w:r w:rsidRPr="00AB42D7">
              <w:rPr>
                <w:rStyle w:val="240"/>
                <w:sz w:val="20"/>
                <w:szCs w:val="20"/>
              </w:rPr>
              <w:t>С</w:t>
            </w:r>
            <w:r w:rsidR="0007280E" w:rsidRPr="00AB42D7">
              <w:rPr>
                <w:rStyle w:val="240"/>
                <w:sz w:val="20"/>
                <w:szCs w:val="20"/>
                <w:lang w:val="en-US"/>
              </w:rPr>
              <w:t>r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V, А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мг/кг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80 - 180</w:t>
            </w:r>
          </w:p>
        </w:tc>
        <w:tc>
          <w:tcPr>
            <w:tcW w:w="2438" w:type="dxa"/>
            <w:tcBorders>
              <w:bottom w:val="nil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6,5 + 0,0521 ∙ С</w:t>
            </w:r>
          </w:p>
        </w:tc>
        <w:tc>
          <w:tcPr>
            <w:tcW w:w="2257" w:type="dxa"/>
            <w:tcBorders>
              <w:bottom w:val="nil"/>
            </w:tcBorders>
            <w:vAlign w:val="center"/>
          </w:tcPr>
          <w:p w:rsidR="009241E1" w:rsidRPr="00AB42D7" w:rsidRDefault="009241E1" w:rsidP="00AB42D7">
            <w:pPr>
              <w:pStyle w:val="212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4,8 + 0,039 ∙ С</w:t>
            </w:r>
          </w:p>
        </w:tc>
      </w:tr>
    </w:tbl>
    <w:p w:rsidR="00CA5155" w:rsidRDefault="00CA5155" w:rsidP="00CA5155">
      <w:pPr>
        <w:jc w:val="center"/>
        <w:rPr>
          <w:i/>
        </w:rPr>
      </w:pPr>
      <w:r w:rsidRPr="00F15923">
        <w:rPr>
          <w:i/>
        </w:rPr>
        <w:t>Окончание таблицы</w:t>
      </w:r>
      <w:r>
        <w:rPr>
          <w:i/>
        </w:rPr>
        <w:t xml:space="preserve"> 8</w:t>
      </w:r>
    </w:p>
    <w:p w:rsidR="00B34D0B" w:rsidRDefault="00B34D0B" w:rsidP="00CA5155">
      <w:pPr>
        <w:jc w:val="center"/>
        <w:rPr>
          <w:i/>
        </w:rPr>
      </w:pPr>
    </w:p>
    <w:tbl>
      <w:tblPr>
        <w:tblStyle w:val="af0"/>
        <w:tblW w:w="9623" w:type="dxa"/>
        <w:tblLayout w:type="fixed"/>
        <w:tblLook w:val="04A0"/>
      </w:tblPr>
      <w:tblGrid>
        <w:gridCol w:w="1242"/>
        <w:gridCol w:w="709"/>
        <w:gridCol w:w="851"/>
        <w:gridCol w:w="2126"/>
        <w:gridCol w:w="2438"/>
        <w:gridCol w:w="2257"/>
      </w:tblGrid>
      <w:tr w:rsidR="00B34D0B" w:rsidRPr="00AB42D7" w:rsidTr="00BC48B8">
        <w:trPr>
          <w:trHeight w:val="203"/>
        </w:trPr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4D0B" w:rsidRPr="00AB42D7" w:rsidRDefault="00B34D0B" w:rsidP="00BC48B8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rStyle w:val="240"/>
                <w:sz w:val="20"/>
                <w:szCs w:val="20"/>
                <w:lang w:eastAsia="en-US" w:bidi="en-US"/>
              </w:rPr>
            </w:pPr>
            <w:r w:rsidRPr="00AB42D7">
              <w:rPr>
                <w:rStyle w:val="240"/>
                <w:sz w:val="20"/>
                <w:szCs w:val="20"/>
                <w:lang w:eastAsia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4D0B" w:rsidRPr="00AB42D7" w:rsidRDefault="00B34D0B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4D0B" w:rsidRPr="00AB42D7" w:rsidRDefault="00B34D0B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4D0B" w:rsidRPr="00AB42D7" w:rsidRDefault="00B34D0B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4D0B" w:rsidRPr="00AB42D7" w:rsidRDefault="00B34D0B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5pt"/>
                <w:sz w:val="20"/>
                <w:szCs w:val="20"/>
              </w:rPr>
            </w:pPr>
            <w:r w:rsidRPr="00AB42D7">
              <w:rPr>
                <w:rStyle w:val="245pt"/>
                <w:sz w:val="20"/>
                <w:szCs w:val="20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4D0B" w:rsidRPr="00AB42D7" w:rsidRDefault="00B34D0B" w:rsidP="00BC48B8">
            <w:pPr>
              <w:pStyle w:val="212"/>
              <w:shd w:val="clear" w:color="auto" w:fill="auto"/>
              <w:spacing w:after="0" w:line="240" w:lineRule="auto"/>
              <w:jc w:val="center"/>
              <w:rPr>
                <w:rStyle w:val="240"/>
                <w:sz w:val="20"/>
                <w:szCs w:val="20"/>
              </w:rPr>
            </w:pPr>
            <w:r w:rsidRPr="00AB42D7">
              <w:rPr>
                <w:rStyle w:val="240"/>
                <w:sz w:val="20"/>
                <w:szCs w:val="20"/>
              </w:rPr>
              <w:t>6</w:t>
            </w:r>
          </w:p>
        </w:tc>
      </w:tr>
      <w:tr w:rsidR="009241E1" w:rsidTr="00CA5155">
        <w:tc>
          <w:tcPr>
            <w:tcW w:w="1242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</w:pPr>
            <w:r>
              <w:rPr>
                <w:rStyle w:val="240"/>
              </w:rPr>
              <w:t>М</w:t>
            </w:r>
            <w:r w:rsidR="0007280E">
              <w:rPr>
                <w:rStyle w:val="240"/>
                <w:lang w:val="en-US"/>
              </w:rPr>
              <w:t>n</w:t>
            </w:r>
            <w:r>
              <w:rPr>
                <w:rStyle w:val="240"/>
              </w:rPr>
              <w:t>О</w:t>
            </w:r>
          </w:p>
        </w:tc>
        <w:tc>
          <w:tcPr>
            <w:tcW w:w="709" w:type="dxa"/>
            <w:vMerge w:val="restart"/>
            <w:vAlign w:val="center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V, А</w:t>
            </w:r>
          </w:p>
        </w:tc>
        <w:tc>
          <w:tcPr>
            <w:tcW w:w="851" w:type="dxa"/>
            <w:vAlign w:val="center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мг/кг</w:t>
            </w:r>
          </w:p>
        </w:tc>
        <w:tc>
          <w:tcPr>
            <w:tcW w:w="2126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100 - 950</w:t>
            </w:r>
          </w:p>
        </w:tc>
        <w:tc>
          <w:tcPr>
            <w:tcW w:w="2438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14 + 0,0404 ∙ С</w:t>
            </w:r>
          </w:p>
        </w:tc>
        <w:tc>
          <w:tcPr>
            <w:tcW w:w="2257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8,3 + 0,0244 ∙ С</w:t>
            </w:r>
          </w:p>
        </w:tc>
      </w:tr>
      <w:tr w:rsidR="009241E1" w:rsidTr="00CA5155">
        <w:tc>
          <w:tcPr>
            <w:tcW w:w="1242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  <w:rPr>
                <w:lang w:val="en-US"/>
              </w:rPr>
            </w:pPr>
            <w:r>
              <w:rPr>
                <w:rStyle w:val="240"/>
              </w:rPr>
              <w:t>М</w:t>
            </w:r>
            <w:r w:rsidR="0007280E">
              <w:rPr>
                <w:rStyle w:val="240"/>
                <w:lang w:val="en-US"/>
              </w:rPr>
              <w:t>n</w:t>
            </w:r>
          </w:p>
        </w:tc>
        <w:tc>
          <w:tcPr>
            <w:tcW w:w="709" w:type="dxa"/>
            <w:vMerge/>
            <w:vAlign w:val="center"/>
          </w:tcPr>
          <w:p w:rsidR="009241E1" w:rsidRDefault="009241E1" w:rsidP="00EF342E">
            <w:pPr>
              <w:jc w:val="center"/>
            </w:pPr>
          </w:p>
        </w:tc>
        <w:tc>
          <w:tcPr>
            <w:tcW w:w="851" w:type="dxa"/>
            <w:vAlign w:val="center"/>
          </w:tcPr>
          <w:p w:rsidR="009241E1" w:rsidRDefault="009241E1" w:rsidP="00EF342E">
            <w:pPr>
              <w:jc w:val="center"/>
            </w:pPr>
          </w:p>
        </w:tc>
        <w:tc>
          <w:tcPr>
            <w:tcW w:w="2126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77 - 736</w:t>
            </w:r>
          </w:p>
        </w:tc>
        <w:tc>
          <w:tcPr>
            <w:tcW w:w="2438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11 + 0,0404 ∙ С</w:t>
            </w:r>
          </w:p>
        </w:tc>
        <w:tc>
          <w:tcPr>
            <w:tcW w:w="2257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6 + 0,024 ∙ С</w:t>
            </w:r>
          </w:p>
        </w:tc>
      </w:tr>
      <w:tr w:rsidR="009241E1" w:rsidTr="00CA5155">
        <w:tc>
          <w:tcPr>
            <w:tcW w:w="1242" w:type="dxa"/>
            <w:vAlign w:val="bottom"/>
          </w:tcPr>
          <w:p w:rsidR="009241E1" w:rsidRPr="00AA3EC1" w:rsidRDefault="009241E1" w:rsidP="00EF342E">
            <w:pPr>
              <w:pStyle w:val="212"/>
              <w:shd w:val="clear" w:color="auto" w:fill="auto"/>
              <w:spacing w:after="0" w:line="240" w:lineRule="auto"/>
              <w:ind w:left="140"/>
              <w:jc w:val="center"/>
            </w:pPr>
            <w:r w:rsidRPr="00AA3EC1">
              <w:rPr>
                <w:rStyle w:val="240"/>
                <w:lang w:val="en-US" w:eastAsia="en-US" w:bidi="en-US"/>
              </w:rPr>
              <w:t>Fe</w:t>
            </w:r>
            <w:r w:rsidRPr="00AA3EC1">
              <w:rPr>
                <w:rStyle w:val="240"/>
                <w:vertAlign w:val="subscript"/>
                <w:lang w:val="en-US" w:eastAsia="en-US" w:bidi="en-US"/>
              </w:rPr>
              <w:t>2</w:t>
            </w:r>
            <w:r w:rsidR="0007280E">
              <w:rPr>
                <w:rStyle w:val="240"/>
                <w:lang w:val="en-US" w:eastAsia="en-US" w:bidi="en-US"/>
              </w:rPr>
              <w:t>O</w:t>
            </w:r>
            <w:r w:rsidRPr="00AA3EC1">
              <w:rPr>
                <w:rStyle w:val="240"/>
                <w:vertAlign w:val="subscript"/>
                <w:lang w:val="en-US" w:eastAsia="en-US" w:bidi="en-US"/>
              </w:rPr>
              <w:t>3</w:t>
            </w:r>
          </w:p>
        </w:tc>
        <w:tc>
          <w:tcPr>
            <w:tcW w:w="709" w:type="dxa"/>
            <w:vMerge w:val="restart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V, А</w:t>
            </w:r>
          </w:p>
        </w:tc>
        <w:tc>
          <w:tcPr>
            <w:tcW w:w="851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%</w:t>
            </w:r>
          </w:p>
        </w:tc>
        <w:tc>
          <w:tcPr>
            <w:tcW w:w="2126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1,00 - 8,0</w:t>
            </w:r>
          </w:p>
        </w:tc>
        <w:tc>
          <w:tcPr>
            <w:tcW w:w="2438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0,07 + 0,0191 ∙ С</w:t>
            </w:r>
          </w:p>
        </w:tc>
        <w:tc>
          <w:tcPr>
            <w:tcW w:w="2257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0,07 + 0,0205 ∙ С</w:t>
            </w:r>
          </w:p>
        </w:tc>
      </w:tr>
      <w:tr w:rsidR="009241E1" w:rsidTr="00CA5155">
        <w:tc>
          <w:tcPr>
            <w:tcW w:w="1242" w:type="dxa"/>
            <w:vAlign w:val="bottom"/>
          </w:tcPr>
          <w:p w:rsidR="009241E1" w:rsidRPr="00AA3EC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AA3EC1">
              <w:rPr>
                <w:rStyle w:val="240"/>
                <w:lang w:val="en-US" w:eastAsia="en-US" w:bidi="en-US"/>
              </w:rPr>
              <w:t>Fe</w:t>
            </w:r>
          </w:p>
        </w:tc>
        <w:tc>
          <w:tcPr>
            <w:tcW w:w="709" w:type="dxa"/>
            <w:vMerge/>
          </w:tcPr>
          <w:p w:rsidR="009241E1" w:rsidRDefault="009241E1" w:rsidP="00EF342E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241E1" w:rsidRDefault="009241E1" w:rsidP="00EF342E">
            <w:pPr>
              <w:pStyle w:val="212"/>
              <w:shd w:val="clear" w:color="auto" w:fill="auto"/>
              <w:tabs>
                <w:tab w:val="left" w:pos="2385"/>
                <w:tab w:val="left" w:pos="415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0,70 - 5,6</w:t>
            </w:r>
          </w:p>
        </w:tc>
        <w:tc>
          <w:tcPr>
            <w:tcW w:w="2438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0,049 + 0,0191 ∙ С</w:t>
            </w:r>
          </w:p>
        </w:tc>
        <w:tc>
          <w:tcPr>
            <w:tcW w:w="2257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0,049 + 0,0205 ∙ С</w:t>
            </w:r>
          </w:p>
        </w:tc>
      </w:tr>
      <w:tr w:rsidR="009241E1" w:rsidTr="00CA5155">
        <w:tc>
          <w:tcPr>
            <w:tcW w:w="1242" w:type="dxa"/>
            <w:vAlign w:val="bottom"/>
          </w:tcPr>
          <w:p w:rsidR="009241E1" w:rsidRPr="00AA3EC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AA3EC1">
              <w:rPr>
                <w:rStyle w:val="240"/>
              </w:rPr>
              <w:t>Со</w:t>
            </w:r>
          </w:p>
        </w:tc>
        <w:tc>
          <w:tcPr>
            <w:tcW w:w="709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  <w:lang w:val="en-US" w:eastAsia="en-US" w:bidi="en-US"/>
              </w:rPr>
              <w:t>V, A</w:t>
            </w:r>
          </w:p>
        </w:tc>
        <w:tc>
          <w:tcPr>
            <w:tcW w:w="851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мг/кг</w:t>
            </w:r>
          </w:p>
        </w:tc>
        <w:tc>
          <w:tcPr>
            <w:tcW w:w="2126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10 - 150</w:t>
            </w:r>
          </w:p>
        </w:tc>
        <w:tc>
          <w:tcPr>
            <w:tcW w:w="2438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2,0 + 0.206 ∙ С</w:t>
            </w:r>
          </w:p>
        </w:tc>
        <w:tc>
          <w:tcPr>
            <w:tcW w:w="2257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5,7 + 0,293 ∙ С</w:t>
            </w:r>
          </w:p>
        </w:tc>
      </w:tr>
      <w:tr w:rsidR="009241E1" w:rsidTr="00CA5155">
        <w:tc>
          <w:tcPr>
            <w:tcW w:w="1242" w:type="dxa"/>
            <w:vAlign w:val="bottom"/>
          </w:tcPr>
          <w:p w:rsidR="009241E1" w:rsidRPr="00AA3EC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AA3EC1">
              <w:rPr>
                <w:rStyle w:val="240"/>
                <w:lang w:val="en-US" w:eastAsia="en-US" w:bidi="en-US"/>
              </w:rPr>
              <w:t>Ni</w:t>
            </w:r>
          </w:p>
        </w:tc>
        <w:tc>
          <w:tcPr>
            <w:tcW w:w="709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  <w:lang w:val="en-US" w:eastAsia="en-US" w:bidi="en-US"/>
              </w:rPr>
              <w:t>V, A</w:t>
            </w:r>
          </w:p>
        </w:tc>
        <w:tc>
          <w:tcPr>
            <w:tcW w:w="851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мг/кг</w:t>
            </w:r>
          </w:p>
        </w:tc>
        <w:tc>
          <w:tcPr>
            <w:tcW w:w="2126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10 - 380</w:t>
            </w:r>
          </w:p>
        </w:tc>
        <w:tc>
          <w:tcPr>
            <w:tcW w:w="2438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3,9 + 0,17 ∙ С</w:t>
            </w:r>
          </w:p>
        </w:tc>
        <w:tc>
          <w:tcPr>
            <w:tcW w:w="2257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14,1 + 0,067 ∙ С</w:t>
            </w:r>
          </w:p>
        </w:tc>
      </w:tr>
      <w:tr w:rsidR="009241E1" w:rsidTr="00CA5155">
        <w:tc>
          <w:tcPr>
            <w:tcW w:w="1242" w:type="dxa"/>
            <w:vAlign w:val="bottom"/>
          </w:tcPr>
          <w:p w:rsidR="009241E1" w:rsidRPr="00AA3EC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AA3EC1">
              <w:rPr>
                <w:rStyle w:val="240"/>
              </w:rPr>
              <w:t>Си</w:t>
            </w:r>
          </w:p>
        </w:tc>
        <w:tc>
          <w:tcPr>
            <w:tcW w:w="709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  <w:lang w:val="en-US" w:eastAsia="en-US" w:bidi="en-US"/>
              </w:rPr>
              <w:t>V, A</w:t>
            </w:r>
          </w:p>
        </w:tc>
        <w:tc>
          <w:tcPr>
            <w:tcW w:w="851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мг/кг</w:t>
            </w:r>
          </w:p>
        </w:tc>
        <w:tc>
          <w:tcPr>
            <w:tcW w:w="2126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20 - 310</w:t>
            </w:r>
          </w:p>
        </w:tc>
        <w:tc>
          <w:tcPr>
            <w:tcW w:w="2438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17 + 0,08 ∙ С</w:t>
            </w:r>
          </w:p>
        </w:tc>
        <w:tc>
          <w:tcPr>
            <w:tcW w:w="2257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6,2 + 0,106 ∙ С</w:t>
            </w:r>
          </w:p>
        </w:tc>
      </w:tr>
      <w:tr w:rsidR="009241E1" w:rsidTr="00CA5155">
        <w:tc>
          <w:tcPr>
            <w:tcW w:w="1242" w:type="dxa"/>
            <w:vAlign w:val="bottom"/>
          </w:tcPr>
          <w:p w:rsidR="009241E1" w:rsidRPr="00AA3EC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AA3EC1">
              <w:rPr>
                <w:rStyle w:val="240"/>
                <w:lang w:val="en-US" w:eastAsia="en-US" w:bidi="en-US"/>
              </w:rPr>
              <w:t>Zn</w:t>
            </w:r>
          </w:p>
        </w:tc>
        <w:tc>
          <w:tcPr>
            <w:tcW w:w="709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  <w:lang w:val="en-US" w:eastAsia="en-US" w:bidi="en-US"/>
              </w:rPr>
              <w:t>V, A</w:t>
            </w:r>
          </w:p>
        </w:tc>
        <w:tc>
          <w:tcPr>
            <w:tcW w:w="851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мг/кг</w:t>
            </w:r>
          </w:p>
        </w:tc>
        <w:tc>
          <w:tcPr>
            <w:tcW w:w="2126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10 - 610</w:t>
            </w:r>
          </w:p>
        </w:tc>
        <w:tc>
          <w:tcPr>
            <w:tcW w:w="2438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0,94 + 0,0454 ∙ С</w:t>
            </w:r>
          </w:p>
        </w:tc>
        <w:tc>
          <w:tcPr>
            <w:tcW w:w="2257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-0,7 + 0,106 ∙ С</w:t>
            </w:r>
          </w:p>
        </w:tc>
      </w:tr>
      <w:tr w:rsidR="009241E1" w:rsidTr="00CA5155">
        <w:tc>
          <w:tcPr>
            <w:tcW w:w="1242" w:type="dxa"/>
            <w:vAlign w:val="bottom"/>
          </w:tcPr>
          <w:p w:rsidR="009241E1" w:rsidRPr="00AA3EC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AA3EC1">
              <w:rPr>
                <w:rStyle w:val="240"/>
                <w:lang w:val="en-US" w:eastAsia="en-US" w:bidi="en-US"/>
              </w:rPr>
              <w:t>As</w:t>
            </w:r>
          </w:p>
        </w:tc>
        <w:tc>
          <w:tcPr>
            <w:tcW w:w="709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  <w:lang w:val="en-US" w:eastAsia="en-US" w:bidi="en-US"/>
              </w:rPr>
              <w:t>A</w:t>
            </w:r>
          </w:p>
        </w:tc>
        <w:tc>
          <w:tcPr>
            <w:tcW w:w="851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мг/кг</w:t>
            </w:r>
          </w:p>
        </w:tc>
        <w:tc>
          <w:tcPr>
            <w:tcW w:w="2126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30 - 70</w:t>
            </w:r>
          </w:p>
        </w:tc>
        <w:tc>
          <w:tcPr>
            <w:tcW w:w="2438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7,3 + 0,234 ∙ С</w:t>
            </w:r>
          </w:p>
        </w:tc>
        <w:tc>
          <w:tcPr>
            <w:tcW w:w="2257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85pt"/>
                <w:sz w:val="22"/>
                <w:szCs w:val="22"/>
              </w:rPr>
              <w:t>-</w:t>
            </w:r>
          </w:p>
        </w:tc>
      </w:tr>
      <w:tr w:rsidR="009241E1" w:rsidTr="00CA5155">
        <w:tc>
          <w:tcPr>
            <w:tcW w:w="1242" w:type="dxa"/>
            <w:vAlign w:val="bottom"/>
          </w:tcPr>
          <w:p w:rsidR="009241E1" w:rsidRPr="00AA3EC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AA3EC1">
              <w:rPr>
                <w:rStyle w:val="240"/>
                <w:lang w:val="en-US" w:eastAsia="en-US" w:bidi="en-US"/>
              </w:rPr>
              <w:t>As</w:t>
            </w:r>
          </w:p>
        </w:tc>
        <w:tc>
          <w:tcPr>
            <w:tcW w:w="709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  <w:lang w:val="en-US" w:eastAsia="en-US" w:bidi="en-US"/>
              </w:rPr>
              <w:t>V</w:t>
            </w:r>
          </w:p>
        </w:tc>
        <w:tc>
          <w:tcPr>
            <w:tcW w:w="851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мг/кг</w:t>
            </w:r>
          </w:p>
        </w:tc>
        <w:tc>
          <w:tcPr>
            <w:tcW w:w="2126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20 - 70</w:t>
            </w:r>
          </w:p>
        </w:tc>
        <w:tc>
          <w:tcPr>
            <w:tcW w:w="2438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85pt"/>
                <w:sz w:val="22"/>
                <w:szCs w:val="22"/>
              </w:rPr>
              <w:t>-</w:t>
            </w:r>
          </w:p>
        </w:tc>
        <w:tc>
          <w:tcPr>
            <w:tcW w:w="2257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1,4 + 0,215 ∙ С</w:t>
            </w:r>
          </w:p>
        </w:tc>
      </w:tr>
      <w:tr w:rsidR="009241E1" w:rsidTr="00CA5155">
        <w:tc>
          <w:tcPr>
            <w:tcW w:w="1242" w:type="dxa"/>
            <w:vAlign w:val="bottom"/>
          </w:tcPr>
          <w:p w:rsidR="009241E1" w:rsidRPr="00AA3EC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AA3EC1">
              <w:rPr>
                <w:rStyle w:val="240"/>
                <w:lang w:val="en-US" w:eastAsia="en-US" w:bidi="en-US"/>
              </w:rPr>
              <w:t>Sr</w:t>
            </w:r>
          </w:p>
        </w:tc>
        <w:tc>
          <w:tcPr>
            <w:tcW w:w="709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  <w:lang w:val="en-US" w:eastAsia="en-US" w:bidi="en-US"/>
              </w:rPr>
              <w:t>V, A</w:t>
            </w:r>
          </w:p>
        </w:tc>
        <w:tc>
          <w:tcPr>
            <w:tcW w:w="851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мг/кг</w:t>
            </w:r>
          </w:p>
        </w:tc>
        <w:tc>
          <w:tcPr>
            <w:tcW w:w="2126" w:type="dxa"/>
            <w:vAlign w:val="bottom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50</w:t>
            </w:r>
            <w:r w:rsidR="00CA5155">
              <w:rPr>
                <w:rStyle w:val="240"/>
              </w:rPr>
              <w:t xml:space="preserve"> </w:t>
            </w:r>
            <w:r>
              <w:rPr>
                <w:rStyle w:val="240"/>
              </w:rPr>
              <w:t>-</w:t>
            </w:r>
            <w:r w:rsidR="00CA5155">
              <w:rPr>
                <w:rStyle w:val="240"/>
              </w:rPr>
              <w:t xml:space="preserve"> </w:t>
            </w:r>
            <w:r>
              <w:rPr>
                <w:rStyle w:val="240"/>
              </w:rPr>
              <w:t>310</w:t>
            </w:r>
          </w:p>
        </w:tc>
        <w:tc>
          <w:tcPr>
            <w:tcW w:w="2438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6,4 + 0,042 ∙ С</w:t>
            </w:r>
          </w:p>
        </w:tc>
        <w:tc>
          <w:tcPr>
            <w:tcW w:w="2257" w:type="dxa"/>
            <w:vAlign w:val="bottom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10,7 + 0,076 ∙ С</w:t>
            </w:r>
          </w:p>
        </w:tc>
      </w:tr>
      <w:tr w:rsidR="009241E1" w:rsidTr="00CA5155">
        <w:tc>
          <w:tcPr>
            <w:tcW w:w="1242" w:type="dxa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85pt"/>
                <w:sz w:val="22"/>
                <w:szCs w:val="22"/>
                <w:lang w:val="en-US" w:eastAsia="en-US" w:bidi="en-US"/>
              </w:rPr>
              <w:t>Pb</w:t>
            </w:r>
          </w:p>
        </w:tc>
        <w:tc>
          <w:tcPr>
            <w:tcW w:w="709" w:type="dxa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  <w:lang w:val="en-US" w:eastAsia="en-US" w:bidi="en-US"/>
              </w:rPr>
              <w:t>V, A</w:t>
            </w:r>
          </w:p>
        </w:tc>
        <w:tc>
          <w:tcPr>
            <w:tcW w:w="851" w:type="dxa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мг/кг</w:t>
            </w:r>
          </w:p>
        </w:tc>
        <w:tc>
          <w:tcPr>
            <w:tcW w:w="2126" w:type="dxa"/>
          </w:tcPr>
          <w:p w:rsidR="009241E1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>
              <w:rPr>
                <w:rStyle w:val="240"/>
              </w:rPr>
              <w:t>30 - 280</w:t>
            </w:r>
          </w:p>
        </w:tc>
        <w:tc>
          <w:tcPr>
            <w:tcW w:w="2438" w:type="dxa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19,4 + 0,0157 ∙ С</w:t>
            </w:r>
          </w:p>
        </w:tc>
        <w:tc>
          <w:tcPr>
            <w:tcW w:w="2257" w:type="dxa"/>
          </w:tcPr>
          <w:p w:rsidR="009241E1" w:rsidRPr="0007280E" w:rsidRDefault="009241E1" w:rsidP="00EF342E">
            <w:pPr>
              <w:pStyle w:val="212"/>
              <w:shd w:val="clear" w:color="auto" w:fill="auto"/>
              <w:spacing w:after="0" w:line="240" w:lineRule="auto"/>
              <w:jc w:val="center"/>
            </w:pPr>
            <w:r w:rsidRPr="0007280E">
              <w:rPr>
                <w:rStyle w:val="240"/>
              </w:rPr>
              <w:t>9,9 + 0,0560 ∙ С</w:t>
            </w:r>
          </w:p>
        </w:tc>
      </w:tr>
    </w:tbl>
    <w:p w:rsidR="00CA5155" w:rsidRDefault="00CA5155" w:rsidP="00EF342E">
      <w:pPr>
        <w:pStyle w:val="212"/>
        <w:shd w:val="clear" w:color="auto" w:fill="auto"/>
        <w:tabs>
          <w:tab w:val="left" w:pos="1457"/>
        </w:tabs>
        <w:spacing w:after="0" w:line="240" w:lineRule="auto"/>
        <w:ind w:firstLine="709"/>
        <w:rPr>
          <w:b/>
          <w:sz w:val="24"/>
          <w:szCs w:val="24"/>
        </w:rPr>
      </w:pPr>
    </w:p>
    <w:p w:rsidR="009241E1" w:rsidRPr="007254B6" w:rsidRDefault="007254B6" w:rsidP="00EF342E">
      <w:pPr>
        <w:pStyle w:val="212"/>
        <w:shd w:val="clear" w:color="auto" w:fill="auto"/>
        <w:tabs>
          <w:tab w:val="left" w:pos="1457"/>
        </w:tabs>
        <w:spacing w:after="0" w:line="240" w:lineRule="auto"/>
        <w:ind w:firstLine="709"/>
        <w:rPr>
          <w:b/>
          <w:sz w:val="24"/>
          <w:szCs w:val="24"/>
          <w:lang w:val="en-US"/>
        </w:rPr>
      </w:pPr>
      <w:r w:rsidRPr="007254B6">
        <w:rPr>
          <w:b/>
          <w:sz w:val="24"/>
          <w:szCs w:val="24"/>
          <w:lang w:val="en-US"/>
        </w:rPr>
        <w:t>13</w:t>
      </w:r>
      <w:r w:rsidR="009241E1" w:rsidRPr="007254B6">
        <w:rPr>
          <w:b/>
          <w:sz w:val="24"/>
          <w:szCs w:val="24"/>
        </w:rPr>
        <w:t xml:space="preserve"> О</w:t>
      </w:r>
      <w:r w:rsidRPr="007254B6">
        <w:rPr>
          <w:b/>
          <w:sz w:val="24"/>
          <w:szCs w:val="24"/>
        </w:rPr>
        <w:t>формление результатов измерений</w:t>
      </w:r>
    </w:p>
    <w:p w:rsidR="007254B6" w:rsidRDefault="007254B6" w:rsidP="00EF342E">
      <w:pPr>
        <w:pStyle w:val="212"/>
        <w:shd w:val="clear" w:color="auto" w:fill="auto"/>
        <w:spacing w:after="0" w:line="240" w:lineRule="auto"/>
        <w:ind w:right="160" w:firstLine="709"/>
        <w:jc w:val="both"/>
        <w:rPr>
          <w:sz w:val="24"/>
          <w:szCs w:val="24"/>
          <w:lang w:val="en-US"/>
        </w:rPr>
      </w:pPr>
    </w:p>
    <w:p w:rsidR="009241E1" w:rsidRPr="00634746" w:rsidRDefault="009241E1" w:rsidP="00EF342E">
      <w:pPr>
        <w:pStyle w:val="212"/>
        <w:shd w:val="clear" w:color="auto" w:fill="auto"/>
        <w:spacing w:after="0" w:line="240" w:lineRule="auto"/>
        <w:ind w:right="160" w:firstLine="709"/>
        <w:jc w:val="both"/>
        <w:rPr>
          <w:sz w:val="24"/>
          <w:szCs w:val="24"/>
        </w:rPr>
      </w:pPr>
      <w:r w:rsidRPr="00066EA5">
        <w:rPr>
          <w:sz w:val="24"/>
          <w:szCs w:val="24"/>
        </w:rPr>
        <w:t>Результат измерения по каждому из определяемых компонентов в полном формате; представляют в виде:</w:t>
      </w:r>
    </w:p>
    <w:p w:rsidR="007254B6" w:rsidRPr="004812B3" w:rsidRDefault="007254B6" w:rsidP="00EF342E">
      <w:pPr>
        <w:pStyle w:val="212"/>
        <w:shd w:val="clear" w:color="auto" w:fill="auto"/>
        <w:spacing w:after="0" w:line="240" w:lineRule="auto"/>
        <w:ind w:right="160" w:firstLine="709"/>
        <w:jc w:val="both"/>
        <w:rPr>
          <w:sz w:val="24"/>
          <w:szCs w:val="16"/>
        </w:rPr>
      </w:pPr>
    </w:p>
    <w:p w:rsidR="009241E1" w:rsidRPr="00066EA5" w:rsidRDefault="009241E1" w:rsidP="00EF342E">
      <w:pPr>
        <w:pStyle w:val="212"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r w:rsidRPr="007254B6">
        <w:rPr>
          <w:rStyle w:val="221"/>
          <w:i w:val="0"/>
          <w:sz w:val="24"/>
          <w:szCs w:val="24"/>
        </w:rPr>
        <w:t xml:space="preserve">С </w:t>
      </w:r>
      <w:r w:rsidRPr="00066EA5">
        <w:rPr>
          <w:rStyle w:val="221"/>
          <w:sz w:val="24"/>
          <w:szCs w:val="24"/>
        </w:rPr>
        <w:t>±</w:t>
      </w:r>
      <w:r w:rsidR="00B34D0B">
        <w:rPr>
          <w:rStyle w:val="221"/>
          <w:sz w:val="24"/>
          <w:szCs w:val="24"/>
        </w:rPr>
        <w:t xml:space="preserve"> </w:t>
      </w:r>
      <w:r>
        <w:rPr>
          <w:sz w:val="24"/>
          <w:szCs w:val="24"/>
        </w:rPr>
        <w:t>∆</w:t>
      </w:r>
      <w:r w:rsidRPr="00066EA5">
        <w:rPr>
          <w:sz w:val="24"/>
          <w:szCs w:val="24"/>
        </w:rPr>
        <w:t>, мг/кг или %,</w:t>
      </w:r>
    </w:p>
    <w:p w:rsidR="007254B6" w:rsidRPr="007254B6" w:rsidRDefault="007254B6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9241E1" w:rsidRPr="007254B6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  <w:lang w:val="kk-KZ"/>
        </w:rPr>
      </w:pPr>
      <w:r w:rsidRPr="00066EA5">
        <w:rPr>
          <w:sz w:val="24"/>
          <w:szCs w:val="24"/>
        </w:rPr>
        <w:t>где</w:t>
      </w:r>
      <w:r w:rsidR="00B34D0B">
        <w:rPr>
          <w:sz w:val="24"/>
          <w:szCs w:val="24"/>
        </w:rPr>
        <w:t xml:space="preserve"> </w:t>
      </w:r>
      <w:r w:rsidRPr="007254B6">
        <w:rPr>
          <w:rStyle w:val="221"/>
          <w:i w:val="0"/>
          <w:sz w:val="24"/>
          <w:szCs w:val="24"/>
        </w:rPr>
        <w:t>С</w:t>
      </w:r>
      <w:r w:rsidRPr="00066EA5">
        <w:rPr>
          <w:rStyle w:val="221"/>
          <w:sz w:val="24"/>
          <w:szCs w:val="24"/>
        </w:rPr>
        <w:t xml:space="preserve"> -</w:t>
      </w:r>
      <w:r w:rsidRPr="00066EA5">
        <w:rPr>
          <w:sz w:val="24"/>
          <w:szCs w:val="24"/>
        </w:rPr>
        <w:t xml:space="preserve"> массова</w:t>
      </w:r>
      <w:r w:rsidR="007254B6">
        <w:rPr>
          <w:sz w:val="24"/>
          <w:szCs w:val="24"/>
        </w:rPr>
        <w:t>я доля компонента (мг/кг или %)</w:t>
      </w:r>
    </w:p>
    <w:p w:rsidR="009241E1" w:rsidRPr="00066EA5" w:rsidRDefault="009241E1" w:rsidP="00EF342E">
      <w:pPr>
        <w:pStyle w:val="212"/>
        <w:shd w:val="clear" w:color="auto" w:fill="auto"/>
        <w:spacing w:after="0" w:line="240" w:lineRule="auto"/>
        <w:ind w:right="160" w:firstLine="709"/>
        <w:jc w:val="both"/>
        <w:rPr>
          <w:sz w:val="24"/>
          <w:szCs w:val="24"/>
        </w:rPr>
      </w:pPr>
      <w:r>
        <w:rPr>
          <w:sz w:val="24"/>
          <w:szCs w:val="24"/>
        </w:rPr>
        <w:t>∆</w:t>
      </w:r>
      <w:r w:rsidRPr="00066EA5">
        <w:rPr>
          <w:sz w:val="24"/>
          <w:szCs w:val="24"/>
        </w:rPr>
        <w:t xml:space="preserve"> - граница суммарной погрешности измерений, Р = 0,95, (мг/кг или %), вычисленная по зависимостям в таблице </w:t>
      </w:r>
      <w:r w:rsidRPr="00066EA5">
        <w:rPr>
          <w:rStyle w:val="220"/>
          <w:sz w:val="24"/>
          <w:szCs w:val="24"/>
        </w:rPr>
        <w:t>1</w:t>
      </w:r>
      <w:r w:rsidRPr="00066EA5">
        <w:rPr>
          <w:sz w:val="24"/>
          <w:szCs w:val="24"/>
        </w:rPr>
        <w:t>.</w:t>
      </w:r>
    </w:p>
    <w:p w:rsidR="009241E1" w:rsidRDefault="009241E1" w:rsidP="00EF342E">
      <w:pPr>
        <w:pStyle w:val="212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066EA5">
        <w:rPr>
          <w:sz w:val="24"/>
          <w:szCs w:val="24"/>
        </w:rPr>
        <w:t xml:space="preserve">Значение массовой доли компонента округляют: </w:t>
      </w:r>
    </w:p>
    <w:p w:rsidR="009241E1" w:rsidRDefault="009241E1" w:rsidP="00EF342E">
      <w:pPr>
        <w:pStyle w:val="212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066EA5">
        <w:rPr>
          <w:sz w:val="24"/>
          <w:szCs w:val="24"/>
        </w:rPr>
        <w:t>до 3-го знака после запятой в и</w:t>
      </w:r>
      <w:r w:rsidR="004812B3">
        <w:rPr>
          <w:sz w:val="24"/>
          <w:szCs w:val="24"/>
        </w:rPr>
        <w:t>нтервале от 0,015 % до 0,079 %;</w:t>
      </w:r>
    </w:p>
    <w:p w:rsidR="009241E1" w:rsidRDefault="009241E1" w:rsidP="00EF342E">
      <w:pPr>
        <w:pStyle w:val="212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066EA5">
        <w:rPr>
          <w:sz w:val="24"/>
          <w:szCs w:val="24"/>
        </w:rPr>
        <w:t xml:space="preserve">до 2-го знака после запятой </w:t>
      </w:r>
      <w:r>
        <w:rPr>
          <w:sz w:val="24"/>
          <w:szCs w:val="24"/>
        </w:rPr>
        <w:t>в интервале от 0,08 % до 2,99 %;</w:t>
      </w:r>
    </w:p>
    <w:p w:rsidR="009241E1" w:rsidRDefault="009241E1" w:rsidP="00EF342E">
      <w:pPr>
        <w:pStyle w:val="212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066EA5">
        <w:rPr>
          <w:sz w:val="24"/>
          <w:szCs w:val="24"/>
        </w:rPr>
        <w:t>до 1-го знака после запятой в интервале от 3,0 % до 69,9 %</w:t>
      </w:r>
    </w:p>
    <w:p w:rsidR="009241E1" w:rsidRPr="00066EA5" w:rsidRDefault="009241E1" w:rsidP="00EF342E">
      <w:pPr>
        <w:pStyle w:val="212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066EA5">
        <w:rPr>
          <w:sz w:val="24"/>
          <w:szCs w:val="24"/>
        </w:rPr>
        <w:t xml:space="preserve">до целого числа в интервале св. 70 % до 92 </w:t>
      </w:r>
      <w:r w:rsidRPr="00175878">
        <w:rPr>
          <w:rStyle w:val="221"/>
          <w:i w:val="0"/>
          <w:sz w:val="24"/>
          <w:szCs w:val="24"/>
        </w:rPr>
        <w:t>%</w:t>
      </w:r>
      <w:r w:rsidRPr="00066EA5">
        <w:rPr>
          <w:rStyle w:val="221"/>
          <w:sz w:val="24"/>
          <w:szCs w:val="24"/>
        </w:rPr>
        <w:t>.</w:t>
      </w:r>
    </w:p>
    <w:p w:rsidR="009241E1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066EA5">
        <w:rPr>
          <w:sz w:val="24"/>
          <w:szCs w:val="24"/>
        </w:rPr>
        <w:t>Значение массовой доли компонента, выраженное в мг/кг, округляют до целого</w:t>
      </w:r>
      <w:r w:rsidR="00B34D0B">
        <w:rPr>
          <w:sz w:val="24"/>
          <w:szCs w:val="24"/>
        </w:rPr>
        <w:t xml:space="preserve"> </w:t>
      </w:r>
      <w:r w:rsidRPr="00066EA5">
        <w:rPr>
          <w:sz w:val="24"/>
          <w:szCs w:val="24"/>
        </w:rPr>
        <w:t>чи</w:t>
      </w:r>
      <w:r w:rsidR="004812B3">
        <w:rPr>
          <w:sz w:val="24"/>
          <w:szCs w:val="24"/>
        </w:rPr>
        <w:t>с</w:t>
      </w:r>
      <w:r w:rsidRPr="00066EA5">
        <w:rPr>
          <w:sz w:val="24"/>
          <w:szCs w:val="24"/>
        </w:rPr>
        <w:t>ла.</w:t>
      </w:r>
    </w:p>
    <w:p w:rsidR="009241E1" w:rsidRPr="00066EA5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066EA5">
        <w:rPr>
          <w:sz w:val="24"/>
          <w:szCs w:val="24"/>
        </w:rPr>
        <w:t>Значение массовой доли компонента должно оканчиваться тем же десятичным разрядом, что и значение границы суммарной погрешности.</w:t>
      </w:r>
    </w:p>
    <w:p w:rsidR="009241E1" w:rsidRPr="00175878" w:rsidRDefault="009241E1" w:rsidP="00EF342E">
      <w:pPr>
        <w:pStyle w:val="16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175878">
        <w:rPr>
          <w:i w:val="0"/>
          <w:sz w:val="24"/>
          <w:szCs w:val="24"/>
        </w:rPr>
        <w:t>Примеры</w:t>
      </w:r>
      <w:r w:rsidRPr="00175878">
        <w:rPr>
          <w:rStyle w:val="161"/>
          <w:rFonts w:eastAsia="Century Gothic"/>
          <w:i/>
          <w:sz w:val="24"/>
          <w:szCs w:val="24"/>
        </w:rPr>
        <w:t>:</w:t>
      </w:r>
    </w:p>
    <w:p w:rsidR="009241E1" w:rsidRPr="00066EA5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(0,012 ± 0,005) %; (0,57 ±</w:t>
      </w:r>
      <w:r w:rsidR="00B34D0B">
        <w:rPr>
          <w:sz w:val="24"/>
          <w:szCs w:val="24"/>
        </w:rPr>
        <w:t xml:space="preserve"> </w:t>
      </w:r>
      <w:r>
        <w:rPr>
          <w:sz w:val="24"/>
          <w:szCs w:val="24"/>
        </w:rPr>
        <w:t>0,</w:t>
      </w:r>
      <w:r w:rsidRPr="00066EA5">
        <w:rPr>
          <w:sz w:val="24"/>
          <w:szCs w:val="24"/>
        </w:rPr>
        <w:t>14) %; (4,9 ± 1,2) %, (15</w:t>
      </w:r>
      <w:r>
        <w:rPr>
          <w:sz w:val="24"/>
          <w:szCs w:val="24"/>
        </w:rPr>
        <w:t xml:space="preserve"> ± </w:t>
      </w:r>
      <w:r w:rsidRPr="00066EA5">
        <w:rPr>
          <w:rStyle w:val="220"/>
          <w:sz w:val="24"/>
          <w:szCs w:val="24"/>
        </w:rPr>
        <w:t>8</w:t>
      </w:r>
      <w:r w:rsidRPr="00066EA5">
        <w:rPr>
          <w:sz w:val="24"/>
          <w:szCs w:val="24"/>
        </w:rPr>
        <w:t>) мг/кг, (100</w:t>
      </w:r>
      <w:r w:rsidR="00B34D0B">
        <w:rPr>
          <w:sz w:val="24"/>
          <w:szCs w:val="24"/>
        </w:rPr>
        <w:t xml:space="preserve"> </w:t>
      </w:r>
      <w:r w:rsidRPr="00066EA5">
        <w:rPr>
          <w:sz w:val="24"/>
          <w:szCs w:val="24"/>
        </w:rPr>
        <w:t>±</w:t>
      </w:r>
      <w:r w:rsidR="00B34D0B">
        <w:rPr>
          <w:sz w:val="24"/>
          <w:szCs w:val="24"/>
        </w:rPr>
        <w:t xml:space="preserve"> </w:t>
      </w:r>
      <w:r w:rsidRPr="00066EA5">
        <w:rPr>
          <w:sz w:val="24"/>
          <w:szCs w:val="24"/>
        </w:rPr>
        <w:t xml:space="preserve">25) мг/кг, </w:t>
      </w:r>
      <w:r w:rsidR="00CE726A">
        <w:rPr>
          <w:sz w:val="24"/>
          <w:szCs w:val="24"/>
        </w:rPr>
        <w:t xml:space="preserve">              </w:t>
      </w:r>
      <w:r w:rsidRPr="00066EA5">
        <w:rPr>
          <w:sz w:val="24"/>
          <w:szCs w:val="24"/>
        </w:rPr>
        <w:t>(610</w:t>
      </w:r>
      <w:r w:rsidR="00B34D0B">
        <w:rPr>
          <w:sz w:val="24"/>
          <w:szCs w:val="24"/>
        </w:rPr>
        <w:t xml:space="preserve"> </w:t>
      </w:r>
      <w:r w:rsidRPr="00066EA5">
        <w:rPr>
          <w:sz w:val="24"/>
          <w:szCs w:val="24"/>
        </w:rPr>
        <w:t>±</w:t>
      </w:r>
      <w:r w:rsidR="00B34D0B">
        <w:rPr>
          <w:sz w:val="24"/>
          <w:szCs w:val="24"/>
        </w:rPr>
        <w:t xml:space="preserve"> </w:t>
      </w:r>
      <w:r w:rsidRPr="00066EA5">
        <w:rPr>
          <w:sz w:val="24"/>
          <w:szCs w:val="24"/>
        </w:rPr>
        <w:t>94) мг/кг или (0,061</w:t>
      </w:r>
      <w:r w:rsidR="00B34D0B">
        <w:rPr>
          <w:sz w:val="24"/>
          <w:szCs w:val="24"/>
        </w:rPr>
        <w:t xml:space="preserve"> </w:t>
      </w:r>
      <w:r w:rsidRPr="00066EA5">
        <w:rPr>
          <w:sz w:val="24"/>
          <w:szCs w:val="24"/>
        </w:rPr>
        <w:t>±</w:t>
      </w:r>
      <w:r>
        <w:rPr>
          <w:sz w:val="24"/>
          <w:szCs w:val="24"/>
        </w:rPr>
        <w:t xml:space="preserve"> 0,</w:t>
      </w:r>
      <w:r w:rsidRPr="00066EA5">
        <w:rPr>
          <w:sz w:val="24"/>
          <w:szCs w:val="24"/>
        </w:rPr>
        <w:t>009)</w:t>
      </w:r>
      <w:r w:rsidR="00B34D0B">
        <w:rPr>
          <w:sz w:val="24"/>
          <w:szCs w:val="24"/>
        </w:rPr>
        <w:t xml:space="preserve"> </w:t>
      </w:r>
      <w:r w:rsidRPr="00066EA5">
        <w:rPr>
          <w:sz w:val="24"/>
          <w:szCs w:val="24"/>
        </w:rPr>
        <w:t>%</w:t>
      </w:r>
      <w:r w:rsidRPr="00066EA5">
        <w:rPr>
          <w:rStyle w:val="221"/>
          <w:sz w:val="24"/>
          <w:szCs w:val="24"/>
        </w:rPr>
        <w:t>.</w:t>
      </w:r>
    </w:p>
    <w:p w:rsidR="009241E1" w:rsidRPr="00066EA5" w:rsidRDefault="009241E1" w:rsidP="00EF342E">
      <w:pPr>
        <w:pStyle w:val="212"/>
        <w:shd w:val="clear" w:color="auto" w:fill="auto"/>
        <w:spacing w:after="0" w:line="240" w:lineRule="auto"/>
        <w:ind w:right="160" w:firstLine="709"/>
        <w:jc w:val="both"/>
        <w:rPr>
          <w:sz w:val="24"/>
          <w:szCs w:val="24"/>
        </w:rPr>
      </w:pPr>
      <w:r w:rsidRPr="00066EA5">
        <w:rPr>
          <w:sz w:val="24"/>
          <w:szCs w:val="24"/>
        </w:rPr>
        <w:t xml:space="preserve">Если полученное значение </w:t>
      </w:r>
      <w:r w:rsidRPr="00CE726A">
        <w:rPr>
          <w:i/>
          <w:sz w:val="24"/>
          <w:szCs w:val="24"/>
        </w:rPr>
        <w:t>С</w:t>
      </w:r>
      <w:r w:rsidRPr="00066EA5">
        <w:rPr>
          <w:sz w:val="24"/>
          <w:szCs w:val="24"/>
        </w:rPr>
        <w:t xml:space="preserve"> не попадает в диапазон измерений (от С</w:t>
      </w:r>
      <w:r>
        <w:rPr>
          <w:sz w:val="24"/>
          <w:szCs w:val="24"/>
          <w:vertAlign w:val="subscript"/>
        </w:rPr>
        <w:t>min</w:t>
      </w:r>
      <w:r w:rsidRPr="00066EA5">
        <w:rPr>
          <w:sz w:val="24"/>
          <w:szCs w:val="24"/>
        </w:rPr>
        <w:t xml:space="preserve"> до С</w:t>
      </w:r>
      <w:r>
        <w:rPr>
          <w:sz w:val="24"/>
          <w:szCs w:val="24"/>
          <w:vertAlign w:val="subscript"/>
        </w:rPr>
        <w:t>m</w:t>
      </w:r>
      <w:r w:rsidRPr="00066EA5">
        <w:rPr>
          <w:sz w:val="24"/>
          <w:szCs w:val="24"/>
          <w:vertAlign w:val="subscript"/>
        </w:rPr>
        <w:t>ах</w:t>
      </w:r>
      <w:r w:rsidRPr="00066EA5">
        <w:rPr>
          <w:sz w:val="24"/>
          <w:szCs w:val="24"/>
        </w:rPr>
        <w:t xml:space="preserve">), </w:t>
      </w:r>
      <w:r w:rsidR="00175878">
        <w:rPr>
          <w:sz w:val="24"/>
          <w:szCs w:val="24"/>
          <w:lang w:val="kk-KZ"/>
        </w:rPr>
        <w:t>у</w:t>
      </w:r>
      <w:r w:rsidRPr="00066EA5">
        <w:rPr>
          <w:sz w:val="24"/>
          <w:szCs w:val="24"/>
        </w:rPr>
        <w:t>казанный в таблице 1, то результат измерений записывают как С &lt;</w:t>
      </w:r>
      <w:r w:rsidRPr="00066EA5">
        <w:rPr>
          <w:sz w:val="24"/>
          <w:szCs w:val="24"/>
          <w:lang w:val="en-US" w:eastAsia="en-US" w:bidi="en-US"/>
        </w:rPr>
        <w:t>C</w:t>
      </w:r>
      <w:r>
        <w:rPr>
          <w:sz w:val="24"/>
          <w:szCs w:val="24"/>
          <w:vertAlign w:val="subscript"/>
          <w:lang w:val="en-US" w:eastAsia="en-US" w:bidi="en-US"/>
        </w:rPr>
        <w:t>min</w:t>
      </w:r>
      <w:r w:rsidRPr="00066EA5">
        <w:rPr>
          <w:sz w:val="24"/>
          <w:szCs w:val="24"/>
        </w:rPr>
        <w:t>или С&gt;С</w:t>
      </w:r>
      <w:r>
        <w:rPr>
          <w:sz w:val="24"/>
          <w:szCs w:val="24"/>
          <w:vertAlign w:val="subscript"/>
        </w:rPr>
        <w:t>m</w:t>
      </w:r>
      <w:r w:rsidRPr="00066EA5">
        <w:rPr>
          <w:sz w:val="24"/>
          <w:szCs w:val="24"/>
          <w:vertAlign w:val="subscript"/>
        </w:rPr>
        <w:t>ах</w:t>
      </w:r>
      <w:r w:rsidRPr="00066EA5">
        <w:rPr>
          <w:sz w:val="24"/>
          <w:szCs w:val="24"/>
        </w:rPr>
        <w:t xml:space="preserve"> мг/кг или %.</w:t>
      </w:r>
    </w:p>
    <w:p w:rsidR="009241E1" w:rsidRPr="00066EA5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066EA5">
        <w:rPr>
          <w:sz w:val="24"/>
          <w:szCs w:val="24"/>
        </w:rPr>
        <w:t>В качестве справочной информации в этом случае допускается дополнительно приводить оценку значения массовой доли компонента.</w:t>
      </w:r>
    </w:p>
    <w:p w:rsidR="009241E1" w:rsidRPr="00175878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75878">
        <w:rPr>
          <w:rStyle w:val="221"/>
          <w:i w:val="0"/>
          <w:sz w:val="24"/>
          <w:szCs w:val="24"/>
        </w:rPr>
        <w:t>Пример</w:t>
      </w:r>
      <w:r w:rsidRPr="00175878">
        <w:rPr>
          <w:i/>
          <w:sz w:val="24"/>
          <w:szCs w:val="24"/>
        </w:rPr>
        <w:t>:</w:t>
      </w:r>
      <w:r w:rsidRPr="00175878">
        <w:rPr>
          <w:sz w:val="24"/>
          <w:szCs w:val="24"/>
        </w:rPr>
        <w:t xml:space="preserve"> массовая доля </w:t>
      </w:r>
      <w:r w:rsidRPr="00175878">
        <w:rPr>
          <w:rStyle w:val="2a"/>
          <w:lang w:val="en-US" w:eastAsia="en-US" w:bidi="en-US"/>
        </w:rPr>
        <w:t>A</w:t>
      </w:r>
      <w:r w:rsidRPr="00175878">
        <w:rPr>
          <w:rStyle w:val="240"/>
        </w:rPr>
        <w:t>l</w:t>
      </w:r>
      <w:r w:rsidRPr="00175878">
        <w:rPr>
          <w:rStyle w:val="2a"/>
          <w:vertAlign w:val="subscript"/>
          <w:lang w:eastAsia="en-US" w:bidi="en-US"/>
        </w:rPr>
        <w:t>2</w:t>
      </w:r>
      <w:r w:rsidRPr="00175878">
        <w:rPr>
          <w:rStyle w:val="2a"/>
          <w:lang w:val="en-US" w:eastAsia="en-US" w:bidi="en-US"/>
        </w:rPr>
        <w:t>O</w:t>
      </w:r>
      <w:r w:rsidRPr="00175878">
        <w:rPr>
          <w:rStyle w:val="2a"/>
          <w:vertAlign w:val="subscript"/>
          <w:lang w:eastAsia="en-US" w:bidi="en-US"/>
        </w:rPr>
        <w:t>3</w:t>
      </w:r>
      <w:r w:rsidRPr="00175878">
        <w:rPr>
          <w:rStyle w:val="22pt"/>
          <w:rFonts w:eastAsia="Century Gothic"/>
          <w:spacing w:val="0"/>
          <w:sz w:val="24"/>
          <w:szCs w:val="24"/>
        </w:rPr>
        <w:t>&gt;18</w:t>
      </w:r>
      <w:r w:rsidR="00CE726A">
        <w:rPr>
          <w:rStyle w:val="22pt"/>
          <w:rFonts w:eastAsia="Century Gothic"/>
          <w:spacing w:val="0"/>
          <w:sz w:val="24"/>
          <w:szCs w:val="24"/>
        </w:rPr>
        <w:t xml:space="preserve"> </w:t>
      </w:r>
      <w:r w:rsidRPr="00175878">
        <w:rPr>
          <w:rStyle w:val="22pt"/>
          <w:rFonts w:eastAsia="Century Gothic"/>
          <w:spacing w:val="0"/>
          <w:sz w:val="24"/>
          <w:szCs w:val="24"/>
        </w:rPr>
        <w:t>%</w:t>
      </w:r>
      <w:r w:rsidRPr="00175878">
        <w:rPr>
          <w:sz w:val="24"/>
          <w:szCs w:val="24"/>
        </w:rPr>
        <w:t xml:space="preserve"> или: массовая доля </w:t>
      </w:r>
      <w:r w:rsidRPr="00175878">
        <w:rPr>
          <w:rStyle w:val="2a"/>
          <w:lang w:val="en-US" w:eastAsia="en-US" w:bidi="en-US"/>
        </w:rPr>
        <w:t>A</w:t>
      </w:r>
      <w:r w:rsidRPr="00175878">
        <w:rPr>
          <w:rStyle w:val="240"/>
        </w:rPr>
        <w:t>l</w:t>
      </w:r>
      <w:r w:rsidRPr="00175878">
        <w:rPr>
          <w:rStyle w:val="2a"/>
          <w:vertAlign w:val="subscript"/>
          <w:lang w:eastAsia="en-US" w:bidi="en-US"/>
        </w:rPr>
        <w:t>2</w:t>
      </w:r>
      <w:r w:rsidRPr="00175878">
        <w:rPr>
          <w:rStyle w:val="2a"/>
          <w:lang w:val="en-US" w:eastAsia="en-US" w:bidi="en-US"/>
        </w:rPr>
        <w:t>O</w:t>
      </w:r>
      <w:r w:rsidRPr="00175878">
        <w:rPr>
          <w:rStyle w:val="2a"/>
          <w:vertAlign w:val="subscript"/>
          <w:lang w:eastAsia="en-US" w:bidi="en-US"/>
        </w:rPr>
        <w:t>3</w:t>
      </w:r>
      <w:r w:rsidR="00175878" w:rsidRPr="00E93DF0">
        <w:rPr>
          <w:position w:val="-4"/>
        </w:rPr>
        <w:object w:dxaOrig="200" w:dyaOrig="200">
          <v:shape id="_x0000_i1050" type="#_x0000_t75" style="width:10.3pt;height:10.3pt" o:ole="">
            <v:imagedata r:id="rId61" o:title=""/>
          </v:shape>
          <o:OLEObject Type="Embed" ProgID="Equation.3" ShapeID="_x0000_i1050" DrawAspect="Content" ObjectID="_1654000386" r:id="rId62"/>
        </w:object>
      </w:r>
      <w:r w:rsidRPr="00175878">
        <w:rPr>
          <w:sz w:val="24"/>
          <w:szCs w:val="24"/>
        </w:rPr>
        <w:t xml:space="preserve"> 20 %</w:t>
      </w:r>
    </w:p>
    <w:p w:rsidR="00175878" w:rsidRDefault="009241E1" w:rsidP="00EF342E">
      <w:pPr>
        <w:pStyle w:val="212"/>
        <w:shd w:val="clear" w:color="auto" w:fill="auto"/>
        <w:spacing w:after="0" w:line="240" w:lineRule="auto"/>
        <w:ind w:firstLine="709"/>
        <w:rPr>
          <w:sz w:val="24"/>
          <w:szCs w:val="24"/>
          <w:lang w:val="kk-KZ"/>
        </w:rPr>
      </w:pPr>
      <w:r w:rsidRPr="00066EA5">
        <w:rPr>
          <w:sz w:val="24"/>
          <w:szCs w:val="24"/>
        </w:rPr>
        <w:t xml:space="preserve">Результат измерений, выраженный в %, может быть пересчитан в мг/кг. Для этого содержание компонента и значение границ суммарной погрешности умножают на </w:t>
      </w:r>
      <w:r w:rsidRPr="00066EA5">
        <w:rPr>
          <w:rStyle w:val="220"/>
          <w:sz w:val="24"/>
          <w:szCs w:val="24"/>
        </w:rPr>
        <w:t>10000</w:t>
      </w:r>
      <w:r w:rsidRPr="00066EA5">
        <w:rPr>
          <w:sz w:val="24"/>
          <w:szCs w:val="24"/>
        </w:rPr>
        <w:t xml:space="preserve">. </w:t>
      </w:r>
    </w:p>
    <w:p w:rsidR="009241E1" w:rsidRPr="00066EA5" w:rsidRDefault="009241E1" w:rsidP="00EF342E">
      <w:pPr>
        <w:pStyle w:val="212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175878">
        <w:rPr>
          <w:rStyle w:val="221"/>
          <w:i w:val="0"/>
          <w:sz w:val="24"/>
          <w:szCs w:val="24"/>
        </w:rPr>
        <w:t>Пример</w:t>
      </w:r>
      <w:r w:rsidRPr="00175878">
        <w:rPr>
          <w:i/>
          <w:sz w:val="24"/>
          <w:szCs w:val="24"/>
        </w:rPr>
        <w:t>:</w:t>
      </w:r>
    </w:p>
    <w:p w:rsidR="009241E1" w:rsidRPr="00066EA5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066EA5">
        <w:rPr>
          <w:sz w:val="24"/>
          <w:szCs w:val="24"/>
        </w:rPr>
        <w:t xml:space="preserve">Массовая доля </w:t>
      </w:r>
      <w:r w:rsidRPr="00066EA5">
        <w:rPr>
          <w:sz w:val="24"/>
          <w:szCs w:val="24"/>
          <w:lang w:val="en-US" w:eastAsia="en-US" w:bidi="en-US"/>
        </w:rPr>
        <w:t>Fe</w:t>
      </w:r>
      <w:r w:rsidRPr="00066EA5">
        <w:rPr>
          <w:rStyle w:val="220"/>
          <w:sz w:val="24"/>
          <w:szCs w:val="24"/>
          <w:vertAlign w:val="subscript"/>
          <w:lang w:eastAsia="en-US" w:bidi="en-US"/>
        </w:rPr>
        <w:t>2</w:t>
      </w:r>
      <w:r w:rsidR="00175878">
        <w:rPr>
          <w:sz w:val="24"/>
          <w:szCs w:val="24"/>
          <w:lang w:eastAsia="en-US" w:bidi="en-US"/>
        </w:rPr>
        <w:t>О</w:t>
      </w:r>
      <w:r w:rsidRPr="00066EA5">
        <w:rPr>
          <w:sz w:val="24"/>
          <w:szCs w:val="24"/>
          <w:vertAlign w:val="subscript"/>
          <w:lang w:eastAsia="en-US" w:bidi="en-US"/>
        </w:rPr>
        <w:t>3</w:t>
      </w:r>
      <w:r w:rsidRPr="00066EA5">
        <w:rPr>
          <w:sz w:val="24"/>
          <w:szCs w:val="24"/>
          <w:lang w:eastAsia="en-US" w:bidi="en-US"/>
        </w:rPr>
        <w:t xml:space="preserve">: </w:t>
      </w:r>
      <w:r w:rsidRPr="00066EA5">
        <w:rPr>
          <w:sz w:val="24"/>
          <w:szCs w:val="24"/>
        </w:rPr>
        <w:t>(1,25 ± 0,14) %.</w:t>
      </w:r>
    </w:p>
    <w:p w:rsidR="009241E1" w:rsidRDefault="009241E1" w:rsidP="00EF342E">
      <w:pPr>
        <w:pStyle w:val="212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066EA5">
        <w:rPr>
          <w:sz w:val="24"/>
          <w:szCs w:val="24"/>
        </w:rPr>
        <w:lastRenderedPageBreak/>
        <w:t xml:space="preserve">Массовая доля </w:t>
      </w:r>
      <w:r w:rsidRPr="00066EA5">
        <w:rPr>
          <w:sz w:val="24"/>
          <w:szCs w:val="24"/>
          <w:lang w:val="en-US" w:eastAsia="en-US" w:bidi="en-US"/>
        </w:rPr>
        <w:t>Fe</w:t>
      </w:r>
      <w:r w:rsidRPr="00066EA5">
        <w:rPr>
          <w:rStyle w:val="220"/>
          <w:sz w:val="24"/>
          <w:szCs w:val="24"/>
          <w:vertAlign w:val="subscript"/>
          <w:lang w:eastAsia="en-US" w:bidi="en-US"/>
        </w:rPr>
        <w:t>2</w:t>
      </w:r>
      <w:r w:rsidR="00175878">
        <w:rPr>
          <w:sz w:val="24"/>
          <w:szCs w:val="24"/>
          <w:lang w:eastAsia="en-US" w:bidi="en-US"/>
        </w:rPr>
        <w:t>О</w:t>
      </w:r>
      <w:r w:rsidRPr="00066EA5">
        <w:rPr>
          <w:sz w:val="24"/>
          <w:szCs w:val="24"/>
          <w:vertAlign w:val="subscript"/>
          <w:lang w:eastAsia="en-US" w:bidi="en-US"/>
        </w:rPr>
        <w:t>3</w:t>
      </w:r>
      <w:r w:rsidRPr="00066EA5">
        <w:rPr>
          <w:sz w:val="24"/>
          <w:szCs w:val="24"/>
        </w:rPr>
        <w:t>: (1,25</w:t>
      </w:r>
      <w:r w:rsidR="00175878">
        <w:rPr>
          <w:sz w:val="24"/>
          <w:szCs w:val="24"/>
          <w:vertAlign w:val="superscript"/>
        </w:rPr>
        <w:t>.</w:t>
      </w:r>
      <w:r w:rsidRPr="00066EA5">
        <w:rPr>
          <w:rStyle w:val="220"/>
          <w:sz w:val="24"/>
          <w:szCs w:val="24"/>
        </w:rPr>
        <w:t>1</w:t>
      </w:r>
      <w:r w:rsidRPr="00066EA5">
        <w:rPr>
          <w:sz w:val="24"/>
          <w:szCs w:val="24"/>
        </w:rPr>
        <w:t>0000 ± 0,14</w:t>
      </w:r>
      <w:r w:rsidR="00175878">
        <w:rPr>
          <w:sz w:val="24"/>
          <w:szCs w:val="24"/>
          <w:vertAlign w:val="superscript"/>
        </w:rPr>
        <w:t>.</w:t>
      </w:r>
      <w:r w:rsidRPr="00066EA5">
        <w:rPr>
          <w:rStyle w:val="220"/>
          <w:sz w:val="24"/>
          <w:szCs w:val="24"/>
        </w:rPr>
        <w:t>1</w:t>
      </w:r>
      <w:r w:rsidRPr="00066EA5">
        <w:rPr>
          <w:sz w:val="24"/>
          <w:szCs w:val="24"/>
        </w:rPr>
        <w:t>0000) мг/кг = (12500 ± I400) мг/кг</w:t>
      </w:r>
      <w:r w:rsidR="00175878">
        <w:rPr>
          <w:sz w:val="24"/>
          <w:szCs w:val="24"/>
        </w:rPr>
        <w:t>.</w:t>
      </w:r>
    </w:p>
    <w:p w:rsidR="009241E1" w:rsidRDefault="009241E1" w:rsidP="00EF342E">
      <w:pPr>
        <w:pStyle w:val="212"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p w:rsidR="009241E1" w:rsidRDefault="00175878" w:rsidP="00EF342E">
      <w:pPr>
        <w:pStyle w:val="51"/>
        <w:keepNext/>
        <w:keepLines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 К</w:t>
      </w:r>
      <w:r w:rsidRPr="00066EA5">
        <w:rPr>
          <w:sz w:val="24"/>
          <w:szCs w:val="24"/>
        </w:rPr>
        <w:t xml:space="preserve">онтроль точности </w:t>
      </w:r>
      <w:r>
        <w:rPr>
          <w:sz w:val="24"/>
          <w:szCs w:val="24"/>
        </w:rPr>
        <w:t>результатов измерений</w:t>
      </w:r>
    </w:p>
    <w:p w:rsidR="00175878" w:rsidRPr="00066EA5" w:rsidRDefault="00175878" w:rsidP="00EF342E">
      <w:pPr>
        <w:pStyle w:val="51"/>
        <w:keepNext/>
        <w:keepLines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9241E1" w:rsidRPr="00175878" w:rsidRDefault="00175878" w:rsidP="00EF342E">
      <w:pPr>
        <w:pStyle w:val="212"/>
        <w:shd w:val="clear" w:color="auto" w:fill="auto"/>
        <w:tabs>
          <w:tab w:val="left" w:pos="1397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175878">
        <w:rPr>
          <w:b/>
          <w:sz w:val="24"/>
          <w:szCs w:val="24"/>
        </w:rPr>
        <w:t xml:space="preserve">14.1 </w:t>
      </w:r>
      <w:r w:rsidR="009241E1" w:rsidRPr="00175878">
        <w:rPr>
          <w:b/>
          <w:sz w:val="24"/>
          <w:szCs w:val="24"/>
        </w:rPr>
        <w:t>Контроль стабильност</w:t>
      </w:r>
      <w:r w:rsidRPr="00175878">
        <w:rPr>
          <w:b/>
          <w:sz w:val="24"/>
          <w:szCs w:val="24"/>
        </w:rPr>
        <w:t>и градуировочной характеристики</w:t>
      </w:r>
    </w:p>
    <w:p w:rsidR="00175878" w:rsidRDefault="00175878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9241E1" w:rsidRPr="00066EA5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066EA5">
        <w:rPr>
          <w:sz w:val="24"/>
          <w:szCs w:val="24"/>
        </w:rPr>
        <w:t>Контроль проводят по результатам анализа двух ГО (один в начале, другой в конце диапазона измерений) в соответствии с принятым в лаборатории планом контроля. Рекомендуемая частота контроля - не реже 1 раза в месяц.</w:t>
      </w:r>
    </w:p>
    <w:p w:rsidR="009241E1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066EA5">
        <w:rPr>
          <w:sz w:val="24"/>
          <w:szCs w:val="24"/>
        </w:rPr>
        <w:t>Градуировочную характеристику считают стабильной при выполнении для каждого определяемого (</w:t>
      </w:r>
      <w:r w:rsidRPr="001115DB">
        <w:rPr>
          <w:sz w:val="24"/>
          <w:szCs w:val="24"/>
          <w:lang w:val="en-US"/>
        </w:rPr>
        <w:t>i</w:t>
      </w:r>
      <w:r w:rsidRPr="00066EA5">
        <w:rPr>
          <w:sz w:val="24"/>
          <w:szCs w:val="24"/>
        </w:rPr>
        <w:t>-го) компонента условия:</w:t>
      </w:r>
    </w:p>
    <w:p w:rsidR="009241E1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815"/>
      </w:tblGrid>
      <w:tr w:rsidR="001115DB" w:rsidTr="007618F6">
        <w:tc>
          <w:tcPr>
            <w:tcW w:w="8755" w:type="dxa"/>
          </w:tcPr>
          <w:p w:rsidR="001115DB" w:rsidRDefault="001115DB" w:rsidP="00EF342E">
            <w:pPr>
              <w:pStyle w:val="212"/>
              <w:shd w:val="clear" w:color="auto" w:fill="auto"/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605F6B">
              <w:rPr>
                <w:b/>
                <w:position w:val="-16"/>
                <w:szCs w:val="24"/>
              </w:rPr>
              <w:object w:dxaOrig="2360" w:dyaOrig="440">
                <v:shape id="_x0000_i1051" type="#_x0000_t75" style="width:135.6pt;height:22.45pt" o:ole="">
                  <v:imagedata r:id="rId63" o:title=""/>
                </v:shape>
                <o:OLEObject Type="Embed" ProgID="Equation.3" ShapeID="_x0000_i1051" DrawAspect="Content" ObjectID="_1654000387" r:id="rId64"/>
              </w:object>
            </w:r>
          </w:p>
        </w:tc>
        <w:tc>
          <w:tcPr>
            <w:tcW w:w="815" w:type="dxa"/>
            <w:vAlign w:val="center"/>
          </w:tcPr>
          <w:p w:rsidR="001115DB" w:rsidRDefault="001115DB" w:rsidP="00EF342E">
            <w:pPr>
              <w:pStyle w:val="212"/>
              <w:shd w:val="clear" w:color="auto" w:fill="auto"/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(5)</w:t>
            </w:r>
          </w:p>
        </w:tc>
      </w:tr>
    </w:tbl>
    <w:p w:rsidR="009241E1" w:rsidRPr="001115DB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  <w:lang w:val="en-US"/>
        </w:rPr>
      </w:pPr>
    </w:p>
    <w:p w:rsidR="009241E1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  <w:lang w:eastAsia="en-US" w:bidi="en-US"/>
        </w:rPr>
      </w:pPr>
      <w:r w:rsidRPr="00066EA5">
        <w:rPr>
          <w:sz w:val="24"/>
          <w:szCs w:val="24"/>
        </w:rPr>
        <w:t>г</w:t>
      </w:r>
      <w:r>
        <w:rPr>
          <w:sz w:val="24"/>
          <w:szCs w:val="24"/>
        </w:rPr>
        <w:t xml:space="preserve">де </w:t>
      </w:r>
      <w:r w:rsidR="001115DB" w:rsidRPr="00E93DF0">
        <w:rPr>
          <w:position w:val="-10"/>
        </w:rPr>
        <w:object w:dxaOrig="320" w:dyaOrig="360">
          <v:shape id="_x0000_i1052" type="#_x0000_t75" style="width:15.9pt;height:18.7pt" o:ole="">
            <v:imagedata r:id="rId65" o:title=""/>
          </v:shape>
          <o:OLEObject Type="Embed" ProgID="Equation.3" ShapeID="_x0000_i1052" DrawAspect="Content" ObjectID="_1654000388" r:id="rId66"/>
        </w:object>
      </w:r>
      <w:r w:rsidRPr="00066EA5">
        <w:rPr>
          <w:sz w:val="24"/>
          <w:szCs w:val="24"/>
        </w:rPr>
        <w:t xml:space="preserve"> - результат контрольного измерения массовой доли </w:t>
      </w:r>
      <w:r w:rsidR="001115DB">
        <w:rPr>
          <w:sz w:val="24"/>
          <w:szCs w:val="24"/>
          <w:lang w:val="en-US"/>
        </w:rPr>
        <w:t>i</w:t>
      </w:r>
      <w:r w:rsidRPr="00066EA5">
        <w:rPr>
          <w:sz w:val="24"/>
          <w:szCs w:val="24"/>
        </w:rPr>
        <w:t xml:space="preserve">-го компонента в ГО (среднее арифметическое двух результатов определений, расхождение которых не превышает </w:t>
      </w:r>
      <w:r w:rsidR="001115DB">
        <w:rPr>
          <w:sz w:val="24"/>
          <w:szCs w:val="24"/>
          <w:lang w:val="en-US"/>
        </w:rPr>
        <w:t>r</w:t>
      </w:r>
      <w:r w:rsidRPr="00066EA5">
        <w:rPr>
          <w:sz w:val="24"/>
          <w:szCs w:val="24"/>
          <w:lang w:eastAsia="en-US" w:bidi="en-US"/>
        </w:rPr>
        <w:t>);</w:t>
      </w:r>
    </w:p>
    <w:p w:rsidR="001115DB" w:rsidRPr="005F32C8" w:rsidRDefault="001115DB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E93DF0">
        <w:rPr>
          <w:position w:val="-10"/>
        </w:rPr>
        <w:object w:dxaOrig="320" w:dyaOrig="360">
          <v:shape id="_x0000_i1053" type="#_x0000_t75" style="width:15.9pt;height:18.7pt" o:ole="">
            <v:imagedata r:id="rId67" o:title=""/>
          </v:shape>
          <o:OLEObject Type="Embed" ProgID="Equation.3" ShapeID="_x0000_i1053" DrawAspect="Content" ObjectID="_1654000389" r:id="rId68"/>
        </w:object>
      </w:r>
      <w:r w:rsidR="009241E1" w:rsidRPr="00066EA5">
        <w:rPr>
          <w:sz w:val="24"/>
          <w:szCs w:val="24"/>
        </w:rPr>
        <w:t xml:space="preserve"> - аттестованное значение массовой доли </w:t>
      </w:r>
      <w:r w:rsidR="009241E1" w:rsidRPr="00066EA5">
        <w:rPr>
          <w:sz w:val="24"/>
          <w:szCs w:val="24"/>
          <w:lang w:val="en-US" w:eastAsia="en-US" w:bidi="en-US"/>
        </w:rPr>
        <w:t>i</w:t>
      </w:r>
      <w:r w:rsidR="009241E1" w:rsidRPr="00066EA5">
        <w:rPr>
          <w:sz w:val="24"/>
          <w:szCs w:val="24"/>
          <w:lang w:eastAsia="en-US" w:bidi="en-US"/>
        </w:rPr>
        <w:t>-</w:t>
      </w:r>
      <w:r w:rsidR="009241E1" w:rsidRPr="00066EA5">
        <w:rPr>
          <w:sz w:val="24"/>
          <w:szCs w:val="24"/>
          <w:lang w:val="en-US" w:eastAsia="en-US" w:bidi="en-US"/>
        </w:rPr>
        <w:t>ro</w:t>
      </w:r>
      <w:r w:rsidR="009241E1" w:rsidRPr="00066EA5">
        <w:rPr>
          <w:sz w:val="24"/>
          <w:szCs w:val="24"/>
        </w:rPr>
        <w:t xml:space="preserve">элемента в ГО; </w:t>
      </w:r>
    </w:p>
    <w:p w:rsidR="009241E1" w:rsidRDefault="001115DB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E93DF0">
        <w:rPr>
          <w:position w:val="-10"/>
        </w:rPr>
        <w:object w:dxaOrig="320" w:dyaOrig="360">
          <v:shape id="_x0000_i1054" type="#_x0000_t75" style="width:15.9pt;height:18.7pt" o:ole="">
            <v:imagedata r:id="rId69" o:title=""/>
          </v:shape>
          <o:OLEObject Type="Embed" ProgID="Equation.3" ShapeID="_x0000_i1054" DrawAspect="Content" ObjectID="_1654000390" r:id="rId70"/>
        </w:object>
      </w:r>
      <w:r w:rsidR="009241E1" w:rsidRPr="00066EA5">
        <w:rPr>
          <w:sz w:val="24"/>
          <w:szCs w:val="24"/>
        </w:rPr>
        <w:t>- невязка;</w:t>
      </w:r>
    </w:p>
    <w:p w:rsidR="009241E1" w:rsidRPr="00066EA5" w:rsidRDefault="001115DB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E93DF0">
        <w:rPr>
          <w:position w:val="-10"/>
        </w:rPr>
        <w:object w:dxaOrig="279" w:dyaOrig="340">
          <v:shape id="_x0000_i1055" type="#_x0000_t75" style="width:14.95pt;height:17.75pt" o:ole="">
            <v:imagedata r:id="rId71" o:title=""/>
          </v:shape>
          <o:OLEObject Type="Embed" ProgID="Equation.3" ShapeID="_x0000_i1055" DrawAspect="Content" ObjectID="_1654000391" r:id="rId72"/>
        </w:object>
      </w:r>
      <w:r w:rsidR="00124A3B">
        <w:rPr>
          <w:sz w:val="24"/>
          <w:szCs w:val="24"/>
        </w:rPr>
        <w:t xml:space="preserve"> – граница </w:t>
      </w:r>
      <w:r w:rsidR="009241E1" w:rsidRPr="00066EA5">
        <w:rPr>
          <w:sz w:val="24"/>
          <w:szCs w:val="24"/>
        </w:rPr>
        <w:t>абсолютной суммарной погрешности</w:t>
      </w:r>
      <w:r w:rsidR="009241E1">
        <w:rPr>
          <w:sz w:val="24"/>
          <w:szCs w:val="24"/>
        </w:rPr>
        <w:t xml:space="preserve">, приведённая в таблице I для </w:t>
      </w:r>
      <w:r w:rsidRPr="00E93DF0">
        <w:rPr>
          <w:position w:val="-10"/>
        </w:rPr>
        <w:object w:dxaOrig="320" w:dyaOrig="360">
          <v:shape id="_x0000_i1056" type="#_x0000_t75" style="width:15.9pt;height:18.7pt" o:ole="">
            <v:imagedata r:id="rId67" o:title=""/>
          </v:shape>
          <o:OLEObject Type="Embed" ProgID="Equation.3" ShapeID="_x0000_i1056" DrawAspect="Content" ObjectID="_1654000392" r:id="rId73"/>
        </w:object>
      </w:r>
      <w:r w:rsidR="009241E1" w:rsidRPr="00066EA5">
        <w:rPr>
          <w:sz w:val="24"/>
          <w:szCs w:val="24"/>
        </w:rPr>
        <w:t xml:space="preserve">. (Значения </w:t>
      </w:r>
      <w:r w:rsidRPr="00E93DF0">
        <w:rPr>
          <w:position w:val="-10"/>
        </w:rPr>
        <w:object w:dxaOrig="320" w:dyaOrig="360">
          <v:shape id="_x0000_i1057" type="#_x0000_t75" style="width:15.9pt;height:18.7pt" o:ole="">
            <v:imagedata r:id="rId65" o:title=""/>
          </v:shape>
          <o:OLEObject Type="Embed" ProgID="Equation.3" ShapeID="_x0000_i1057" DrawAspect="Content" ObjectID="_1654000393" r:id="rId74"/>
        </w:object>
      </w:r>
      <w:r w:rsidRPr="001115DB">
        <w:t>,</w:t>
      </w:r>
      <w:r w:rsidRPr="00E93DF0">
        <w:rPr>
          <w:position w:val="-10"/>
        </w:rPr>
        <w:object w:dxaOrig="320" w:dyaOrig="360">
          <v:shape id="_x0000_i1058" type="#_x0000_t75" style="width:15.9pt;height:18.7pt" o:ole="">
            <v:imagedata r:id="rId67" o:title=""/>
          </v:shape>
          <o:OLEObject Type="Embed" ProgID="Equation.3" ShapeID="_x0000_i1058" DrawAspect="Content" ObjectID="_1654000394" r:id="rId75"/>
        </w:object>
      </w:r>
      <w:r w:rsidRPr="001115DB">
        <w:t xml:space="preserve">, </w:t>
      </w:r>
      <w:r w:rsidRPr="00E93DF0">
        <w:rPr>
          <w:position w:val="-10"/>
        </w:rPr>
        <w:object w:dxaOrig="320" w:dyaOrig="360">
          <v:shape id="_x0000_i1059" type="#_x0000_t75" style="width:15.9pt;height:18.7pt" o:ole="">
            <v:imagedata r:id="rId76" o:title=""/>
          </v:shape>
          <o:OLEObject Type="Embed" ProgID="Equation.3" ShapeID="_x0000_i1059" DrawAspect="Content" ObjectID="_1654000395" r:id="rId77"/>
        </w:object>
      </w:r>
      <w:r w:rsidRPr="00634746">
        <w:t>,</w:t>
      </w:r>
      <w:r w:rsidRPr="00E93DF0">
        <w:rPr>
          <w:position w:val="-10"/>
        </w:rPr>
        <w:object w:dxaOrig="279" w:dyaOrig="340">
          <v:shape id="_x0000_i1060" type="#_x0000_t75" style="width:14.95pt;height:17.75pt" o:ole="">
            <v:imagedata r:id="rId71" o:title=""/>
          </v:shape>
          <o:OLEObject Type="Embed" ProgID="Equation.3" ShapeID="_x0000_i1060" DrawAspect="Content" ObjectID="_1654000396" r:id="rId78"/>
        </w:object>
      </w:r>
      <w:r w:rsidR="009241E1" w:rsidRPr="00066EA5">
        <w:rPr>
          <w:sz w:val="24"/>
          <w:szCs w:val="24"/>
        </w:rPr>
        <w:t>выражают в % или мг/кг).</w:t>
      </w:r>
    </w:p>
    <w:p w:rsidR="009241E1" w:rsidRPr="00066EA5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066EA5">
        <w:rPr>
          <w:sz w:val="24"/>
          <w:szCs w:val="24"/>
        </w:rPr>
        <w:t>Если условие (5) не соблюдается, выполнение измерений по методике прекращают. В этом случае выясняют и устраняют причины нестабильности и вновь проверяют выполнение условия (5).</w:t>
      </w:r>
    </w:p>
    <w:p w:rsidR="009241E1" w:rsidRDefault="009241E1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066EA5">
        <w:rPr>
          <w:sz w:val="24"/>
          <w:szCs w:val="24"/>
        </w:rPr>
        <w:t>При повторном обнаружении нестабильности строят новую градуировочную характеристику</w:t>
      </w:r>
      <w:r>
        <w:rPr>
          <w:sz w:val="24"/>
          <w:szCs w:val="24"/>
        </w:rPr>
        <w:t>.</w:t>
      </w:r>
    </w:p>
    <w:p w:rsidR="009241E1" w:rsidRPr="00634746" w:rsidRDefault="009241E1" w:rsidP="00EF342E">
      <w:pPr>
        <w:pStyle w:val="212"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p w:rsidR="008D0EC7" w:rsidRDefault="008D0EC7" w:rsidP="00EF342E">
      <w:pPr>
        <w:autoSpaceDE w:val="0"/>
        <w:autoSpaceDN w:val="0"/>
        <w:adjustRightInd w:val="0"/>
        <w:ind w:firstLine="709"/>
        <w:jc w:val="both"/>
        <w:rPr>
          <w:b/>
        </w:rPr>
      </w:pPr>
      <w:r w:rsidRPr="008D0EC7">
        <w:rPr>
          <w:b/>
        </w:rPr>
        <w:t>14.2</w:t>
      </w:r>
      <w:r w:rsidR="00332907">
        <w:rPr>
          <w:b/>
        </w:rPr>
        <w:t xml:space="preserve"> </w:t>
      </w:r>
      <w:r w:rsidRPr="00711F68">
        <w:rPr>
          <w:b/>
        </w:rPr>
        <w:t>Проверка приемлемости результатов измерений</w:t>
      </w:r>
    </w:p>
    <w:p w:rsidR="008D0EC7" w:rsidRPr="007A7F1B" w:rsidRDefault="008D0EC7" w:rsidP="00EF342E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1115DB" w:rsidRPr="001F5898" w:rsidRDefault="001115DB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F5898">
        <w:rPr>
          <w:sz w:val="24"/>
          <w:szCs w:val="24"/>
        </w:rPr>
        <w:t xml:space="preserve">Результаты по каждому определяемому компоненту, полученные для первого и второго рабочего образца, усредняют и проверяют их приемлемость, сопоставляя расхождение с допускаемым расхождением </w:t>
      </w:r>
      <w:r w:rsidR="00124A3B">
        <w:rPr>
          <w:sz w:val="24"/>
          <w:szCs w:val="24"/>
        </w:rPr>
        <w:t>–</w:t>
      </w:r>
      <w:r w:rsidRPr="001F5898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r</w:t>
      </w:r>
      <w:r w:rsidR="00124A3B">
        <w:rPr>
          <w:sz w:val="24"/>
          <w:szCs w:val="24"/>
        </w:rPr>
        <w:t xml:space="preserve"> </w:t>
      </w:r>
      <w:r w:rsidRPr="001F5898">
        <w:rPr>
          <w:sz w:val="24"/>
          <w:szCs w:val="24"/>
        </w:rPr>
        <w:t xml:space="preserve">(для доверительной вероятности Р=0,95). Значение </w:t>
      </w:r>
      <w:r>
        <w:rPr>
          <w:sz w:val="24"/>
          <w:szCs w:val="24"/>
          <w:lang w:val="en-US"/>
        </w:rPr>
        <w:t>r</w:t>
      </w:r>
      <w:r w:rsidRPr="001F5898">
        <w:rPr>
          <w:sz w:val="24"/>
          <w:szCs w:val="24"/>
        </w:rPr>
        <w:t xml:space="preserve">вычисляют в зависимости от </w:t>
      </w:r>
      <w:r w:rsidRPr="00124A3B">
        <w:rPr>
          <w:i/>
          <w:sz w:val="24"/>
          <w:szCs w:val="24"/>
        </w:rPr>
        <w:t>С</w:t>
      </w:r>
      <w:r w:rsidRPr="001F5898">
        <w:rPr>
          <w:sz w:val="24"/>
          <w:szCs w:val="24"/>
        </w:rPr>
        <w:t xml:space="preserve"> по формулам, указанным в таблице </w:t>
      </w:r>
      <w:r w:rsidRPr="001F5898">
        <w:rPr>
          <w:rStyle w:val="220"/>
          <w:sz w:val="24"/>
          <w:szCs w:val="24"/>
        </w:rPr>
        <w:t>8</w:t>
      </w:r>
      <w:r w:rsidRPr="001F5898">
        <w:rPr>
          <w:sz w:val="24"/>
          <w:szCs w:val="24"/>
        </w:rPr>
        <w:t>.</w:t>
      </w:r>
    </w:p>
    <w:p w:rsidR="001115DB" w:rsidRPr="001F5898" w:rsidRDefault="001115DB" w:rsidP="00EF342E">
      <w:pPr>
        <w:pStyle w:val="21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F5898">
        <w:rPr>
          <w:sz w:val="24"/>
          <w:szCs w:val="24"/>
        </w:rPr>
        <w:t xml:space="preserve">При удовлетворительных результатах проверки, среднее арифметическое значение, принимают в качестве результата анализа (измерения). В противном случае анализ повторяют, следуя п. </w:t>
      </w:r>
      <w:r w:rsidRPr="001F5898">
        <w:rPr>
          <w:rStyle w:val="220"/>
          <w:sz w:val="24"/>
          <w:szCs w:val="24"/>
        </w:rPr>
        <w:t>1</w:t>
      </w:r>
      <w:r w:rsidRPr="0007280E">
        <w:rPr>
          <w:rStyle w:val="220"/>
          <w:sz w:val="24"/>
          <w:szCs w:val="24"/>
        </w:rPr>
        <w:t>2</w:t>
      </w:r>
      <w:r w:rsidRPr="001F5898">
        <w:rPr>
          <w:rStyle w:val="220"/>
          <w:sz w:val="24"/>
          <w:szCs w:val="24"/>
        </w:rPr>
        <w:t>.1</w:t>
      </w:r>
      <w:r w:rsidRPr="001F5898">
        <w:rPr>
          <w:sz w:val="24"/>
          <w:szCs w:val="24"/>
        </w:rPr>
        <w:t xml:space="preserve"> и используя резерв пробы.</w:t>
      </w:r>
    </w:p>
    <w:p w:rsidR="008D0EC7" w:rsidRDefault="008D0EC7" w:rsidP="00EF342E">
      <w:pPr>
        <w:pStyle w:val="51"/>
        <w:keepNext/>
        <w:keepLines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</w:p>
    <w:p w:rsidR="008D0EC7" w:rsidRDefault="008D0EC7" w:rsidP="00EF342E">
      <w:pPr>
        <w:pStyle w:val="51"/>
        <w:keepNext/>
        <w:keepLines/>
        <w:shd w:val="clear" w:color="auto" w:fill="auto"/>
        <w:spacing w:after="0" w:line="240" w:lineRule="auto"/>
        <w:ind w:left="1021" w:hanging="1021"/>
        <w:jc w:val="center"/>
        <w:rPr>
          <w:sz w:val="24"/>
          <w:szCs w:val="24"/>
        </w:rPr>
      </w:pPr>
    </w:p>
    <w:p w:rsidR="008D0EC7" w:rsidRDefault="008D0EC7" w:rsidP="00EF342E">
      <w:pPr>
        <w:pStyle w:val="51"/>
        <w:keepNext/>
        <w:keepLines/>
        <w:shd w:val="clear" w:color="auto" w:fill="auto"/>
        <w:spacing w:after="0" w:line="240" w:lineRule="auto"/>
        <w:ind w:left="1021" w:hanging="1021"/>
        <w:jc w:val="center"/>
        <w:rPr>
          <w:sz w:val="24"/>
          <w:szCs w:val="24"/>
        </w:rPr>
      </w:pPr>
    </w:p>
    <w:p w:rsidR="00ED11DC" w:rsidRDefault="00ED11DC" w:rsidP="00EF342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ED11DC" w:rsidRDefault="00ED11DC" w:rsidP="00EF342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ED11DC" w:rsidRDefault="00ED11DC" w:rsidP="00EF342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ED11DC" w:rsidRDefault="00ED11DC" w:rsidP="00EF342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ED11DC" w:rsidRDefault="00ED11DC" w:rsidP="00EF342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ED11DC" w:rsidRDefault="00ED11DC" w:rsidP="00EF342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ED11DC" w:rsidRDefault="00ED11DC" w:rsidP="00EF342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ED11DC" w:rsidRDefault="00ED11DC" w:rsidP="00EF342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ED11DC" w:rsidRDefault="00ED11DC" w:rsidP="00EF342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ED11DC" w:rsidRDefault="00ED11DC" w:rsidP="00EF342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8D0EC7" w:rsidRPr="00CB3E78" w:rsidRDefault="008D0EC7" w:rsidP="00EF342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  <w:r w:rsidRPr="00CB3E78">
        <w:rPr>
          <w:b/>
          <w:szCs w:val="28"/>
        </w:rPr>
        <w:t>Библиография</w:t>
      </w:r>
    </w:p>
    <w:p w:rsidR="008D0EC7" w:rsidRPr="00C3738E" w:rsidRDefault="008D0EC7" w:rsidP="00EF342E">
      <w:pPr>
        <w:shd w:val="clear" w:color="auto" w:fill="FFFFFF"/>
        <w:tabs>
          <w:tab w:val="left" w:pos="7020"/>
        </w:tabs>
        <w:ind w:firstLine="709"/>
        <w:jc w:val="center"/>
        <w:rPr>
          <w:b/>
          <w:szCs w:val="28"/>
        </w:rPr>
      </w:pPr>
    </w:p>
    <w:p w:rsidR="008D0EC7" w:rsidRPr="00634746" w:rsidRDefault="008D0EC7" w:rsidP="00EF342E">
      <w:pPr>
        <w:ind w:firstLine="567"/>
        <w:jc w:val="both"/>
      </w:pPr>
      <w:r w:rsidRPr="00CB3E78">
        <w:t>[1] Закон Республики Казахстан «Об обеспечении единства измерений» от 7 июня 2000 г. № 53-II.</w:t>
      </w:r>
    </w:p>
    <w:p w:rsidR="007618F6" w:rsidRPr="007618F6" w:rsidRDefault="007618F6" w:rsidP="00EF342E">
      <w:pPr>
        <w:ind w:firstLine="567"/>
        <w:jc w:val="both"/>
        <w:rPr>
          <w:rFonts w:ascii="Arial" w:hAnsi="Arial" w:cs="Arial"/>
        </w:rPr>
      </w:pPr>
      <w:r w:rsidRPr="007618F6">
        <w:t>[2] ТУ 4276-001- 23124704-2001 Аппараты рентгеновские для спектрального анал</w:t>
      </w:r>
      <w:r w:rsidR="000D719A">
        <w:t>и</w:t>
      </w:r>
      <w:r w:rsidRPr="007618F6">
        <w:t>за</w:t>
      </w:r>
    </w:p>
    <w:p w:rsidR="007618F6" w:rsidRPr="007618F6" w:rsidRDefault="007618F6" w:rsidP="00EF342E">
      <w:pPr>
        <w:ind w:firstLine="567"/>
        <w:jc w:val="both"/>
        <w:rPr>
          <w:spacing w:val="-2"/>
        </w:rPr>
      </w:pPr>
      <w:r w:rsidRPr="007618F6">
        <w:rPr>
          <w:spacing w:val="-2"/>
        </w:rPr>
        <w:t xml:space="preserve">[3] </w:t>
      </w:r>
      <w:r w:rsidRPr="007618F6">
        <w:rPr>
          <w:caps/>
        </w:rPr>
        <w:t>ТУ 16-681-032-84</w:t>
      </w:r>
      <w:r w:rsidR="005742ED">
        <w:rPr>
          <w:caps/>
        </w:rPr>
        <w:t xml:space="preserve"> </w:t>
      </w:r>
      <w:r w:rsidRPr="007618F6">
        <w:t>Электрошкаф</w:t>
      </w:r>
      <w:r w:rsidR="005742ED">
        <w:t xml:space="preserve"> </w:t>
      </w:r>
      <w:r w:rsidRPr="007618F6">
        <w:t>сушильный СНОЛ-3,5</w:t>
      </w:r>
      <w:r>
        <w:t>.</w:t>
      </w:r>
    </w:p>
    <w:p w:rsidR="007618F6" w:rsidRDefault="007618F6" w:rsidP="00EF342E">
      <w:pPr>
        <w:ind w:firstLine="567"/>
        <w:jc w:val="both"/>
      </w:pPr>
      <w:r w:rsidRPr="007618F6">
        <w:t xml:space="preserve">[4] </w:t>
      </w:r>
      <w:r w:rsidRPr="0062315E">
        <w:t>ТУ 3822-001-85479441</w:t>
      </w:r>
      <w:r w:rsidR="005742ED">
        <w:t xml:space="preserve"> </w:t>
      </w:r>
      <w:r>
        <w:t>Пресс лабораторный гидравлический.</w:t>
      </w:r>
    </w:p>
    <w:p w:rsidR="008D0EC7" w:rsidRPr="00CB3E78" w:rsidRDefault="007618F6" w:rsidP="00EF342E">
      <w:pPr>
        <w:ind w:firstLine="567"/>
        <w:jc w:val="both"/>
      </w:pPr>
      <w:r>
        <w:t>[5</w:t>
      </w:r>
      <w:r w:rsidR="008D0EC7" w:rsidRPr="00CB3E78">
        <w:t xml:space="preserve">] Приказ </w:t>
      </w:r>
      <w:r w:rsidR="008D0EC7" w:rsidRPr="00CB3E78">
        <w:rPr>
          <w:bCs/>
        </w:rPr>
        <w:t>Министра здравоохранения Республики Казахстан от 8 сентября 2017 года № 684 «Об</w:t>
      </w:r>
      <w:r w:rsidR="008D0EC7" w:rsidRPr="00CB3E78">
        <w:rPr>
          <w:bCs/>
          <w:color w:val="0B2653"/>
        </w:rPr>
        <w:t> </w:t>
      </w:r>
      <w:r w:rsidR="008D0EC7" w:rsidRPr="00CB3E78">
        <w:rPr>
          <w:bCs/>
        </w:rPr>
        <w:t>утверждении</w:t>
      </w:r>
      <w:r w:rsidR="006E6510">
        <w:rPr>
          <w:bCs/>
        </w:rPr>
        <w:t xml:space="preserve"> </w:t>
      </w:r>
      <w:r w:rsidR="008D0EC7" w:rsidRPr="00CB3E78">
        <w:t>Санитарных правил «Санитарно-эпидемиологические требования к лабораториям, использующим потенциально опасные химические и биологические вещества».</w:t>
      </w:r>
    </w:p>
    <w:p w:rsidR="008D0EC7" w:rsidRPr="00CB3E78" w:rsidRDefault="007618F6" w:rsidP="00EF342E">
      <w:pPr>
        <w:ind w:firstLine="567"/>
        <w:jc w:val="both"/>
        <w:rPr>
          <w:b/>
        </w:rPr>
      </w:pPr>
      <w:r>
        <w:t>[6</w:t>
      </w:r>
      <w:r w:rsidR="008D0EC7" w:rsidRPr="00CB3E78">
        <w:t>]</w:t>
      </w:r>
      <w:r w:rsidR="00A31AB6">
        <w:t xml:space="preserve"> </w:t>
      </w:r>
      <w:r w:rsidR="008D0EC7" w:rsidRPr="00CB3E78">
        <w:rPr>
          <w:rStyle w:val="s1"/>
        </w:rPr>
        <w:t>Приказ Министра энергетики Республики Казахстан от 19 марта  2015 года  № 222 «Об утверждении Правил техники безопасности при эксплуатации электроустановок потребителей».</w:t>
      </w:r>
    </w:p>
    <w:p w:rsidR="008D0EC7" w:rsidRPr="00CB3E78" w:rsidRDefault="007618F6" w:rsidP="00EF342E">
      <w:pPr>
        <w:ind w:firstLine="567"/>
        <w:jc w:val="both"/>
      </w:pPr>
      <w:r>
        <w:t>[7</w:t>
      </w:r>
      <w:r w:rsidR="008D0EC7" w:rsidRPr="00CB3E78">
        <w:t xml:space="preserve">] Постановление Правительства Республики Казахстан от 9 октября 2014 года № 1077 «Об утверждении Правил пожарной безопасности». </w:t>
      </w:r>
    </w:p>
    <w:p w:rsidR="00391A6E" w:rsidRDefault="007618F6" w:rsidP="00EF342E">
      <w:pPr>
        <w:ind w:firstLine="567"/>
        <w:jc w:val="both"/>
      </w:pPr>
      <w:r>
        <w:t>[8</w:t>
      </w:r>
      <w:r w:rsidR="008D0EC7" w:rsidRPr="00CB3E78">
        <w:t xml:space="preserve">] </w:t>
      </w:r>
      <w:r w:rsidR="00391A6E">
        <w:t>П</w:t>
      </w:r>
      <w:r w:rsidR="00391A6E" w:rsidRPr="00A531AE">
        <w:t>риказ Министра национальной</w:t>
      </w:r>
      <w:r w:rsidR="00A31AB6">
        <w:t xml:space="preserve"> </w:t>
      </w:r>
      <w:r w:rsidR="00391A6E" w:rsidRPr="00A531AE">
        <w:t>экономики Республики Казахстан</w:t>
      </w:r>
      <w:r w:rsidR="00A31AB6">
        <w:t xml:space="preserve"> </w:t>
      </w:r>
      <w:r w:rsidR="00391A6E" w:rsidRPr="00A531AE">
        <w:t>от 27 февраля 2015 года № 155</w:t>
      </w:r>
      <w:r w:rsidR="00391A6E">
        <w:t>.</w:t>
      </w:r>
      <w:r>
        <w:t xml:space="preserve"> Об утверждении г</w:t>
      </w:r>
      <w:r w:rsidR="00391A6E">
        <w:t>игиенически</w:t>
      </w:r>
      <w:r>
        <w:t>х</w:t>
      </w:r>
      <w:r w:rsidR="00391A6E">
        <w:t xml:space="preserve"> норматив</w:t>
      </w:r>
      <w:r>
        <w:t>ов</w:t>
      </w:r>
      <w:r w:rsidR="00391A6E">
        <w:t xml:space="preserve"> «</w:t>
      </w:r>
      <w:r w:rsidR="00391A6E" w:rsidRPr="00332D6C">
        <w:t>Сан</w:t>
      </w:r>
      <w:r w:rsidR="00391A6E">
        <w:t>итарно-эпидемиологические  требования по обеспечению радиационной безопасности»</w:t>
      </w:r>
    </w:p>
    <w:p w:rsidR="008D0EC7" w:rsidRPr="00CB3E78" w:rsidRDefault="007618F6" w:rsidP="00EF342E">
      <w:pPr>
        <w:ind w:firstLine="567"/>
        <w:jc w:val="both"/>
        <w:rPr>
          <w:lang w:val="kk-KZ"/>
        </w:rPr>
      </w:pPr>
      <w:r>
        <w:t>[9</w:t>
      </w:r>
      <w:r w:rsidRPr="007618F6">
        <w:t xml:space="preserve">] </w:t>
      </w:r>
      <w:r w:rsidR="008D0EC7" w:rsidRPr="00CB3E78">
        <w:t>Приказ Министра здравоохранения и социального развития Республики Казахстан от 25 декабря 2015 г. № 1019 «Об утверждении Правил и сроков проведения обучения, инструктирования и проверок знаний по вопросам безопасности и охраны труда работников».</w:t>
      </w:r>
    </w:p>
    <w:p w:rsidR="008D0EC7" w:rsidRPr="00CB3E78" w:rsidRDefault="008D0EC7" w:rsidP="00EF342E">
      <w:pPr>
        <w:autoSpaceDE w:val="0"/>
        <w:autoSpaceDN w:val="0"/>
        <w:adjustRightInd w:val="0"/>
        <w:ind w:firstLine="720"/>
        <w:jc w:val="both"/>
        <w:rPr>
          <w:lang w:val="kk-KZ"/>
        </w:rPr>
      </w:pPr>
    </w:p>
    <w:p w:rsidR="008D0EC7" w:rsidRDefault="008D0EC7" w:rsidP="00EF342E">
      <w:pPr>
        <w:pStyle w:val="51"/>
        <w:keepNext/>
        <w:keepLines/>
        <w:shd w:val="clear" w:color="auto" w:fill="auto"/>
        <w:spacing w:after="0" w:line="240" w:lineRule="auto"/>
        <w:ind w:left="1021" w:hanging="1021"/>
        <w:jc w:val="center"/>
        <w:rPr>
          <w:sz w:val="24"/>
          <w:szCs w:val="24"/>
          <w:lang w:val="kk-KZ"/>
        </w:rPr>
      </w:pPr>
    </w:p>
    <w:p w:rsidR="008D0EC7" w:rsidRDefault="008D0EC7" w:rsidP="00EF342E">
      <w:pPr>
        <w:pStyle w:val="51"/>
        <w:keepNext/>
        <w:keepLines/>
        <w:shd w:val="clear" w:color="auto" w:fill="auto"/>
        <w:spacing w:after="0" w:line="240" w:lineRule="auto"/>
        <w:ind w:left="1021" w:hanging="1021"/>
        <w:jc w:val="center"/>
        <w:rPr>
          <w:sz w:val="24"/>
          <w:szCs w:val="24"/>
          <w:lang w:val="kk-KZ"/>
        </w:rPr>
      </w:pPr>
    </w:p>
    <w:p w:rsidR="00762614" w:rsidRDefault="00762614" w:rsidP="00EF342E">
      <w:pPr>
        <w:jc w:val="both"/>
      </w:pPr>
    </w:p>
    <w:p w:rsidR="00ED11DC" w:rsidRDefault="00ED11DC" w:rsidP="00EF342E">
      <w:pPr>
        <w:jc w:val="both"/>
      </w:pPr>
    </w:p>
    <w:p w:rsidR="00ED11DC" w:rsidRDefault="00ED11DC" w:rsidP="00EF342E">
      <w:pPr>
        <w:jc w:val="both"/>
      </w:pPr>
    </w:p>
    <w:p w:rsidR="000F6DC8" w:rsidRDefault="000F6DC8" w:rsidP="00EF342E">
      <w:pPr>
        <w:jc w:val="both"/>
      </w:pPr>
    </w:p>
    <w:p w:rsidR="00CF3433" w:rsidRDefault="00CF3433" w:rsidP="00EF342E">
      <w:pPr>
        <w:jc w:val="both"/>
      </w:pPr>
    </w:p>
    <w:p w:rsidR="00CF3433" w:rsidRDefault="00CF3433" w:rsidP="00EF342E">
      <w:pPr>
        <w:jc w:val="both"/>
      </w:pPr>
    </w:p>
    <w:p w:rsidR="00CF3433" w:rsidRDefault="00CF3433" w:rsidP="00EF342E">
      <w:pPr>
        <w:jc w:val="both"/>
      </w:pPr>
    </w:p>
    <w:p w:rsidR="00CF3433" w:rsidRDefault="00CF3433" w:rsidP="00EF342E">
      <w:pPr>
        <w:jc w:val="both"/>
      </w:pPr>
    </w:p>
    <w:p w:rsidR="00CF3433" w:rsidRDefault="00CF3433" w:rsidP="00EF342E">
      <w:pPr>
        <w:jc w:val="both"/>
      </w:pPr>
    </w:p>
    <w:p w:rsidR="00CF3433" w:rsidRDefault="00CF3433" w:rsidP="00EF342E">
      <w:pPr>
        <w:jc w:val="both"/>
      </w:pPr>
    </w:p>
    <w:p w:rsidR="00CF3433" w:rsidRDefault="00CF3433" w:rsidP="00EF342E">
      <w:pPr>
        <w:jc w:val="both"/>
      </w:pPr>
    </w:p>
    <w:p w:rsidR="00CF3433" w:rsidRDefault="00CF3433" w:rsidP="00EF342E">
      <w:pPr>
        <w:jc w:val="both"/>
      </w:pPr>
    </w:p>
    <w:p w:rsidR="000D719A" w:rsidRDefault="000D719A" w:rsidP="00EF342E">
      <w:pPr>
        <w:jc w:val="both"/>
      </w:pPr>
    </w:p>
    <w:p w:rsidR="000D719A" w:rsidRDefault="000D719A" w:rsidP="00EF342E">
      <w:pPr>
        <w:jc w:val="both"/>
      </w:pPr>
    </w:p>
    <w:p w:rsidR="000F6DC8" w:rsidRDefault="000F6DC8" w:rsidP="00EF342E">
      <w:pPr>
        <w:jc w:val="both"/>
      </w:pPr>
    </w:p>
    <w:p w:rsidR="000E536D" w:rsidRPr="00727EA1" w:rsidRDefault="000E536D" w:rsidP="00EF342E">
      <w:pPr>
        <w:jc w:val="both"/>
      </w:pPr>
    </w:p>
    <w:p w:rsidR="00131A01" w:rsidRPr="00727EA1" w:rsidRDefault="00131A01" w:rsidP="00EF342E">
      <w:pPr>
        <w:jc w:val="both"/>
      </w:pPr>
    </w:p>
    <w:p w:rsidR="0049706D" w:rsidRPr="00727EA1" w:rsidRDefault="0049706D" w:rsidP="00EF342E">
      <w:pPr>
        <w:jc w:val="both"/>
      </w:pPr>
    </w:p>
    <w:p w:rsidR="00541590" w:rsidRPr="00B4212F" w:rsidRDefault="00541590" w:rsidP="00357FF7">
      <w:pPr>
        <w:pBdr>
          <w:top w:val="single" w:sz="4" w:space="1" w:color="auto"/>
        </w:pBdr>
        <w:ind w:firstLine="709"/>
        <w:jc w:val="both"/>
        <w:rPr>
          <w:b/>
        </w:rPr>
      </w:pPr>
      <w:r w:rsidRPr="00B4212F">
        <w:rPr>
          <w:b/>
        </w:rPr>
        <w:t xml:space="preserve">УДК </w:t>
      </w:r>
      <w:r>
        <w:rPr>
          <w:b/>
        </w:rPr>
        <w:t>543.</w:t>
      </w:r>
      <w:r w:rsidRPr="00B4212F">
        <w:rPr>
          <w:b/>
        </w:rPr>
        <w:t>4</w:t>
      </w:r>
      <w:r>
        <w:rPr>
          <w:b/>
        </w:rPr>
        <w:t>2; 54.062</w:t>
      </w:r>
      <w:r w:rsidR="00357FF7">
        <w:rPr>
          <w:b/>
        </w:rPr>
        <w:t xml:space="preserve">                                                                                      </w:t>
      </w:r>
      <w:r>
        <w:rPr>
          <w:b/>
        </w:rPr>
        <w:t>МКС 13</w:t>
      </w:r>
      <w:r w:rsidRPr="00B4212F">
        <w:rPr>
          <w:b/>
        </w:rPr>
        <w:t>.0</w:t>
      </w:r>
      <w:r>
        <w:rPr>
          <w:b/>
        </w:rPr>
        <w:t>8</w:t>
      </w:r>
      <w:r w:rsidRPr="00B4212F">
        <w:rPr>
          <w:b/>
        </w:rPr>
        <w:t>0</w:t>
      </w:r>
    </w:p>
    <w:p w:rsidR="00541590" w:rsidRPr="00B4212F" w:rsidRDefault="00541590" w:rsidP="00357FF7">
      <w:pPr>
        <w:tabs>
          <w:tab w:val="left" w:pos="0"/>
        </w:tabs>
        <w:ind w:firstLine="709"/>
        <w:jc w:val="both"/>
        <w:rPr>
          <w:rStyle w:val="af5"/>
        </w:rPr>
      </w:pPr>
    </w:p>
    <w:p w:rsidR="00541590" w:rsidRPr="00B4212F" w:rsidRDefault="00541590" w:rsidP="00357FF7">
      <w:pPr>
        <w:pBdr>
          <w:bottom w:val="single" w:sz="4" w:space="1" w:color="auto"/>
        </w:pBdr>
        <w:tabs>
          <w:tab w:val="left" w:pos="0"/>
        </w:tabs>
        <w:ind w:firstLine="709"/>
        <w:jc w:val="both"/>
        <w:rPr>
          <w:b/>
        </w:rPr>
      </w:pPr>
      <w:r w:rsidRPr="00B4212F">
        <w:rPr>
          <w:rStyle w:val="af5"/>
        </w:rPr>
        <w:lastRenderedPageBreak/>
        <w:t xml:space="preserve">Ключевые слова: </w:t>
      </w:r>
      <w:r>
        <w:t>металлы, оксиды металлов</w:t>
      </w:r>
      <w:r w:rsidRPr="00B4212F">
        <w:t xml:space="preserve">, </w:t>
      </w:r>
      <w:r>
        <w:t>рентгеновское флуоресцентное излучение, массовая доля элемента, определяемый компонент</w:t>
      </w:r>
    </w:p>
    <w:p w:rsidR="000D719A" w:rsidRPr="00727EA1" w:rsidRDefault="000D719A" w:rsidP="00357FF7">
      <w:pPr>
        <w:ind w:firstLine="709"/>
        <w:jc w:val="both"/>
      </w:pPr>
    </w:p>
    <w:p w:rsidR="000D719A" w:rsidRPr="00B4212F" w:rsidRDefault="000D719A" w:rsidP="00357FF7">
      <w:pPr>
        <w:pBdr>
          <w:top w:val="single" w:sz="4" w:space="1" w:color="auto"/>
        </w:pBdr>
        <w:ind w:firstLine="709"/>
        <w:jc w:val="both"/>
        <w:rPr>
          <w:b/>
        </w:rPr>
      </w:pPr>
      <w:r w:rsidRPr="00B4212F">
        <w:rPr>
          <w:b/>
        </w:rPr>
        <w:t xml:space="preserve">УДК </w:t>
      </w:r>
      <w:r>
        <w:rPr>
          <w:b/>
        </w:rPr>
        <w:t>543.</w:t>
      </w:r>
      <w:r w:rsidRPr="00B4212F">
        <w:rPr>
          <w:b/>
        </w:rPr>
        <w:t>4</w:t>
      </w:r>
      <w:r>
        <w:rPr>
          <w:b/>
        </w:rPr>
        <w:t xml:space="preserve">2; 54.062           </w:t>
      </w:r>
      <w:r w:rsidR="00357FF7">
        <w:rPr>
          <w:b/>
        </w:rPr>
        <w:t xml:space="preserve">                                                                         </w:t>
      </w:r>
      <w:r>
        <w:rPr>
          <w:b/>
        </w:rPr>
        <w:t>МКС 13</w:t>
      </w:r>
      <w:r w:rsidRPr="00B4212F">
        <w:rPr>
          <w:b/>
        </w:rPr>
        <w:t>.0</w:t>
      </w:r>
      <w:r>
        <w:rPr>
          <w:b/>
        </w:rPr>
        <w:t>8</w:t>
      </w:r>
      <w:r w:rsidRPr="00B4212F">
        <w:rPr>
          <w:b/>
        </w:rPr>
        <w:t>0</w:t>
      </w:r>
    </w:p>
    <w:p w:rsidR="000D719A" w:rsidRPr="00B4212F" w:rsidRDefault="000D719A" w:rsidP="00357FF7">
      <w:pPr>
        <w:tabs>
          <w:tab w:val="left" w:pos="0"/>
        </w:tabs>
        <w:ind w:firstLine="709"/>
        <w:jc w:val="both"/>
        <w:rPr>
          <w:rStyle w:val="af5"/>
        </w:rPr>
      </w:pPr>
    </w:p>
    <w:p w:rsidR="000D719A" w:rsidRPr="00B4212F" w:rsidRDefault="000D719A" w:rsidP="00357FF7">
      <w:pPr>
        <w:pBdr>
          <w:bottom w:val="single" w:sz="4" w:space="1" w:color="auto"/>
        </w:pBdr>
        <w:tabs>
          <w:tab w:val="left" w:pos="0"/>
        </w:tabs>
        <w:ind w:firstLine="709"/>
        <w:jc w:val="both"/>
        <w:rPr>
          <w:b/>
        </w:rPr>
      </w:pPr>
      <w:r w:rsidRPr="00B4212F">
        <w:rPr>
          <w:rStyle w:val="af5"/>
        </w:rPr>
        <w:t xml:space="preserve">Ключевые слова: </w:t>
      </w:r>
      <w:r>
        <w:t>металлы, оксиды металлов</w:t>
      </w:r>
      <w:r w:rsidRPr="00B4212F">
        <w:t xml:space="preserve">, </w:t>
      </w:r>
      <w:r>
        <w:t>рентгеновское флуоресцентное излучение, массовая доля элемента, определяемый компонент</w:t>
      </w:r>
    </w:p>
    <w:p w:rsidR="000D719A" w:rsidRDefault="000D719A" w:rsidP="00EF342E">
      <w:pPr>
        <w:ind w:firstLine="567"/>
        <w:jc w:val="both"/>
        <w:rPr>
          <w:rFonts w:eastAsia="ArialMT"/>
        </w:rPr>
      </w:pPr>
    </w:p>
    <w:p w:rsidR="00B378EE" w:rsidRPr="00257B2B" w:rsidRDefault="00B378EE" w:rsidP="00357FF7">
      <w:pPr>
        <w:ind w:firstLine="709"/>
        <w:jc w:val="both"/>
        <w:rPr>
          <w:rFonts w:eastAsia="ArialMT"/>
        </w:rPr>
      </w:pPr>
      <w:r w:rsidRPr="00B114A1">
        <w:rPr>
          <w:rFonts w:eastAsia="ArialMT"/>
        </w:rPr>
        <w:t>Разработчик: РГП на ПХВ «Казахстанский институт метрологии»</w:t>
      </w:r>
      <w:r w:rsidRPr="00F95A1C">
        <w:t xml:space="preserve"> Комитета технического регулирования и метрологии Министерства торговли и интеграции Республики Казахстан</w:t>
      </w:r>
    </w:p>
    <w:p w:rsidR="00131A01" w:rsidRPr="00ED11DC" w:rsidRDefault="00131A01" w:rsidP="00EF342E">
      <w:pPr>
        <w:ind w:firstLine="567"/>
        <w:jc w:val="both"/>
        <w:rPr>
          <w:rFonts w:eastAsia="ArialMT"/>
          <w:highlight w:val="yellow"/>
        </w:rPr>
      </w:pPr>
    </w:p>
    <w:p w:rsidR="00131A01" w:rsidRPr="00ED11DC" w:rsidRDefault="00131A01" w:rsidP="00EF342E">
      <w:pPr>
        <w:ind w:firstLine="567"/>
        <w:jc w:val="both"/>
        <w:rPr>
          <w:rFonts w:eastAsia="ArialMT"/>
          <w:highlight w:val="yellow"/>
        </w:rPr>
      </w:pPr>
    </w:p>
    <w:tbl>
      <w:tblPr>
        <w:tblW w:w="0" w:type="auto"/>
        <w:tblLook w:val="04A0"/>
      </w:tblPr>
      <w:tblGrid>
        <w:gridCol w:w="4786"/>
        <w:gridCol w:w="4784"/>
      </w:tblGrid>
      <w:tr w:rsidR="000F6DC8" w:rsidRPr="00727EA1" w:rsidTr="000F6DC8">
        <w:tc>
          <w:tcPr>
            <w:tcW w:w="4786" w:type="dxa"/>
          </w:tcPr>
          <w:p w:rsidR="000F6DC8" w:rsidRPr="00727EA1" w:rsidRDefault="000F6DC8" w:rsidP="00EF342E">
            <w:pPr>
              <w:ind w:left="709"/>
              <w:jc w:val="both"/>
              <w:rPr>
                <w:rFonts w:eastAsia="ArialMT"/>
              </w:rPr>
            </w:pPr>
            <w:r w:rsidRPr="00727EA1">
              <w:rPr>
                <w:rFonts w:eastAsia="ArialMT"/>
              </w:rPr>
              <w:t xml:space="preserve">Заместитель </w:t>
            </w:r>
          </w:p>
          <w:p w:rsidR="000F6DC8" w:rsidRPr="00727EA1" w:rsidRDefault="000F6DC8" w:rsidP="00EF342E">
            <w:pPr>
              <w:ind w:left="709"/>
              <w:jc w:val="both"/>
              <w:rPr>
                <w:rFonts w:eastAsia="ArialMT"/>
              </w:rPr>
            </w:pPr>
            <w:r w:rsidRPr="00727EA1">
              <w:rPr>
                <w:rFonts w:eastAsia="ArialMT"/>
              </w:rPr>
              <w:t>Генерального директора</w:t>
            </w:r>
          </w:p>
        </w:tc>
        <w:tc>
          <w:tcPr>
            <w:tcW w:w="4784" w:type="dxa"/>
          </w:tcPr>
          <w:p w:rsidR="000F6DC8" w:rsidRPr="00727EA1" w:rsidRDefault="000F6DC8" w:rsidP="00EF342E">
            <w:pPr>
              <w:ind w:left="709"/>
              <w:jc w:val="right"/>
              <w:rPr>
                <w:rFonts w:eastAsia="ArialMT"/>
              </w:rPr>
            </w:pPr>
          </w:p>
          <w:p w:rsidR="000F6DC8" w:rsidRPr="00727EA1" w:rsidRDefault="000F6DC8" w:rsidP="00EF342E">
            <w:pPr>
              <w:ind w:left="709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>Д. Шарипов</w:t>
            </w:r>
          </w:p>
          <w:p w:rsidR="000F6DC8" w:rsidRPr="00727EA1" w:rsidRDefault="000F6DC8" w:rsidP="00EF342E">
            <w:pPr>
              <w:ind w:left="709"/>
              <w:jc w:val="right"/>
              <w:rPr>
                <w:rFonts w:eastAsia="ArialMT"/>
              </w:rPr>
            </w:pPr>
          </w:p>
        </w:tc>
      </w:tr>
      <w:tr w:rsidR="000F6DC8" w:rsidRPr="00B85D2C" w:rsidTr="000F6DC8">
        <w:trPr>
          <w:trHeight w:val="1654"/>
        </w:trPr>
        <w:tc>
          <w:tcPr>
            <w:tcW w:w="4786" w:type="dxa"/>
          </w:tcPr>
          <w:p w:rsidR="000D719A" w:rsidRDefault="000D719A" w:rsidP="00EF342E">
            <w:pPr>
              <w:ind w:left="709"/>
              <w:jc w:val="both"/>
              <w:rPr>
                <w:rFonts w:eastAsia="ArialMT"/>
              </w:rPr>
            </w:pPr>
          </w:p>
          <w:p w:rsidR="000F6DC8" w:rsidRPr="00B85D2C" w:rsidRDefault="000F6DC8" w:rsidP="00EF342E">
            <w:pPr>
              <w:ind w:left="709"/>
              <w:jc w:val="both"/>
              <w:rPr>
                <w:rFonts w:eastAsia="ArialMT"/>
              </w:rPr>
            </w:pPr>
            <w:r w:rsidRPr="00B85D2C">
              <w:rPr>
                <w:rFonts w:eastAsia="ArialMT"/>
              </w:rPr>
              <w:t>Начальник Управления законодательной метрологии, международного сотрудничества и повышения квалификации</w:t>
            </w:r>
          </w:p>
        </w:tc>
        <w:tc>
          <w:tcPr>
            <w:tcW w:w="4784" w:type="dxa"/>
          </w:tcPr>
          <w:p w:rsidR="000F6DC8" w:rsidRPr="00B85D2C" w:rsidRDefault="000F6DC8" w:rsidP="00EF342E">
            <w:pPr>
              <w:ind w:left="709"/>
              <w:jc w:val="right"/>
              <w:rPr>
                <w:rFonts w:eastAsia="ArialMT"/>
              </w:rPr>
            </w:pPr>
          </w:p>
          <w:p w:rsidR="000F6DC8" w:rsidRPr="00B85D2C" w:rsidRDefault="000F6DC8" w:rsidP="00EF342E">
            <w:pPr>
              <w:ind w:left="709"/>
              <w:jc w:val="right"/>
              <w:rPr>
                <w:rFonts w:eastAsia="ArialMT"/>
              </w:rPr>
            </w:pPr>
          </w:p>
          <w:p w:rsidR="000F6DC8" w:rsidRPr="00B85D2C" w:rsidRDefault="000F6DC8" w:rsidP="00EF342E">
            <w:pPr>
              <w:ind w:left="709"/>
              <w:jc w:val="right"/>
              <w:rPr>
                <w:rFonts w:eastAsia="ArialMT"/>
              </w:rPr>
            </w:pPr>
          </w:p>
          <w:p w:rsidR="000D719A" w:rsidRDefault="000D719A" w:rsidP="00EF342E">
            <w:pPr>
              <w:ind w:left="709"/>
              <w:jc w:val="right"/>
              <w:rPr>
                <w:rFonts w:eastAsia="ArialMT"/>
              </w:rPr>
            </w:pPr>
          </w:p>
          <w:p w:rsidR="000F6DC8" w:rsidRPr="00B85D2C" w:rsidRDefault="000F6DC8" w:rsidP="00EF342E">
            <w:pPr>
              <w:ind w:left="709"/>
              <w:jc w:val="right"/>
              <w:rPr>
                <w:rFonts w:eastAsia="ArialMT"/>
              </w:rPr>
            </w:pPr>
            <w:r w:rsidRPr="00B85D2C">
              <w:rPr>
                <w:rFonts w:eastAsia="ArialMT"/>
              </w:rPr>
              <w:t>А. Есенкулов</w:t>
            </w:r>
          </w:p>
        </w:tc>
      </w:tr>
      <w:tr w:rsidR="000F6DC8" w:rsidRPr="00727EA1" w:rsidTr="000F6DC8">
        <w:tc>
          <w:tcPr>
            <w:tcW w:w="4786" w:type="dxa"/>
          </w:tcPr>
          <w:p w:rsidR="000D719A" w:rsidRDefault="000D719A" w:rsidP="00EF342E">
            <w:pPr>
              <w:widowControl w:val="0"/>
              <w:tabs>
                <w:tab w:val="left" w:pos="7371"/>
                <w:tab w:val="left" w:pos="8222"/>
              </w:tabs>
              <w:ind w:left="709"/>
              <w:jc w:val="both"/>
              <w:rPr>
                <w:rFonts w:eastAsia="ArialMT"/>
              </w:rPr>
            </w:pPr>
          </w:p>
          <w:p w:rsidR="000F6DC8" w:rsidRDefault="000F6DC8" w:rsidP="00EF342E">
            <w:pPr>
              <w:widowControl w:val="0"/>
              <w:tabs>
                <w:tab w:val="left" w:pos="7371"/>
                <w:tab w:val="left" w:pos="8222"/>
              </w:tabs>
              <w:ind w:left="709"/>
              <w:jc w:val="both"/>
              <w:rPr>
                <w:rFonts w:eastAsia="ArialMT"/>
              </w:rPr>
            </w:pPr>
            <w:r w:rsidRPr="000D719A">
              <w:rPr>
                <w:rFonts w:eastAsia="ArialMT"/>
              </w:rPr>
              <w:t xml:space="preserve">Эксперт </w:t>
            </w:r>
            <w:r w:rsidR="00FA4F79" w:rsidRPr="000D719A">
              <w:rPr>
                <w:rStyle w:val="afa"/>
                <w:bCs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2</w:t>
            </w:r>
            <w:r w:rsidRPr="00727EA1">
              <w:rPr>
                <w:rFonts w:eastAsia="ArialMT"/>
              </w:rPr>
              <w:t xml:space="preserve"> категор</w:t>
            </w:r>
            <w:r>
              <w:rPr>
                <w:rFonts w:eastAsia="ArialMT"/>
              </w:rPr>
              <w:t>ии</w:t>
            </w:r>
          </w:p>
          <w:p w:rsidR="000F6DC8" w:rsidRPr="00727EA1" w:rsidRDefault="000F6DC8" w:rsidP="00EF342E">
            <w:pPr>
              <w:widowControl w:val="0"/>
              <w:tabs>
                <w:tab w:val="left" w:pos="7371"/>
                <w:tab w:val="left" w:pos="8222"/>
              </w:tabs>
              <w:ind w:left="709"/>
              <w:jc w:val="both"/>
            </w:pPr>
            <w:r w:rsidRPr="00727EA1">
              <w:t xml:space="preserve">Южно-Казахстанского филиала </w:t>
            </w:r>
          </w:p>
          <w:p w:rsidR="000F6DC8" w:rsidRPr="00727EA1" w:rsidRDefault="000F6DC8" w:rsidP="00EF342E">
            <w:pPr>
              <w:widowControl w:val="0"/>
              <w:tabs>
                <w:tab w:val="left" w:pos="7371"/>
                <w:tab w:val="left" w:pos="8222"/>
              </w:tabs>
              <w:ind w:left="709"/>
              <w:jc w:val="both"/>
            </w:pPr>
            <w:r w:rsidRPr="00727EA1">
              <w:t>РГП «КазИнМетр»</w:t>
            </w:r>
          </w:p>
        </w:tc>
        <w:tc>
          <w:tcPr>
            <w:tcW w:w="4784" w:type="dxa"/>
          </w:tcPr>
          <w:p w:rsidR="000F6DC8" w:rsidRPr="00727EA1" w:rsidRDefault="000F6DC8" w:rsidP="00EF342E">
            <w:pPr>
              <w:ind w:left="709"/>
              <w:jc w:val="right"/>
            </w:pPr>
          </w:p>
          <w:p w:rsidR="000F6DC8" w:rsidRPr="00727EA1" w:rsidRDefault="000F6DC8" w:rsidP="00EF342E">
            <w:pPr>
              <w:ind w:left="709"/>
              <w:jc w:val="right"/>
            </w:pPr>
          </w:p>
          <w:p w:rsidR="000D719A" w:rsidRDefault="000D719A" w:rsidP="00EF342E">
            <w:pPr>
              <w:ind w:left="709"/>
              <w:jc w:val="right"/>
            </w:pPr>
          </w:p>
          <w:p w:rsidR="000F6DC8" w:rsidRPr="00727EA1" w:rsidRDefault="00CF3433" w:rsidP="00EF342E">
            <w:pPr>
              <w:ind w:left="709"/>
              <w:jc w:val="right"/>
              <w:rPr>
                <w:rFonts w:eastAsia="ArialMT"/>
              </w:rPr>
            </w:pPr>
            <w:r>
              <w:t>А. Жанбырбаева</w:t>
            </w:r>
          </w:p>
        </w:tc>
      </w:tr>
    </w:tbl>
    <w:p w:rsidR="00131A01" w:rsidRPr="00727EA1" w:rsidRDefault="00131A01" w:rsidP="00EF342E">
      <w:pPr>
        <w:jc w:val="both"/>
      </w:pPr>
    </w:p>
    <w:p w:rsidR="00131A01" w:rsidRPr="00727EA1" w:rsidRDefault="00131A01" w:rsidP="00EF342E">
      <w:pPr>
        <w:jc w:val="both"/>
      </w:pPr>
    </w:p>
    <w:p w:rsidR="007666F1" w:rsidRPr="00727EA1" w:rsidRDefault="007666F1" w:rsidP="00EF342E">
      <w:pPr>
        <w:widowControl w:val="0"/>
        <w:tabs>
          <w:tab w:val="left" w:pos="7200"/>
          <w:tab w:val="left" w:pos="7230"/>
          <w:tab w:val="left" w:pos="8222"/>
        </w:tabs>
        <w:jc w:val="both"/>
      </w:pPr>
    </w:p>
    <w:p w:rsidR="007666F1" w:rsidRPr="00727EA1" w:rsidRDefault="007666F1" w:rsidP="00EF342E">
      <w:pPr>
        <w:pStyle w:val="20"/>
        <w:ind w:right="-2" w:firstLine="0"/>
        <w:rPr>
          <w:sz w:val="24"/>
          <w:szCs w:val="24"/>
        </w:rPr>
      </w:pPr>
    </w:p>
    <w:p w:rsidR="009F658E" w:rsidRPr="00727EA1" w:rsidRDefault="009F658E" w:rsidP="00EF342E">
      <w:pPr>
        <w:jc w:val="both"/>
      </w:pPr>
    </w:p>
    <w:p w:rsidR="009F658E" w:rsidRPr="00727EA1" w:rsidRDefault="009F658E" w:rsidP="00EF342E">
      <w:pPr>
        <w:jc w:val="both"/>
      </w:pPr>
    </w:p>
    <w:p w:rsidR="009F658E" w:rsidRPr="00727EA1" w:rsidRDefault="009F658E" w:rsidP="00EF342E">
      <w:pPr>
        <w:jc w:val="both"/>
      </w:pPr>
    </w:p>
    <w:p w:rsidR="009F658E" w:rsidRPr="00727EA1" w:rsidRDefault="009F658E" w:rsidP="00EF342E">
      <w:pPr>
        <w:jc w:val="both"/>
      </w:pPr>
    </w:p>
    <w:p w:rsidR="009F658E" w:rsidRPr="00727EA1" w:rsidRDefault="009F658E" w:rsidP="00EF342E">
      <w:pPr>
        <w:jc w:val="both"/>
      </w:pPr>
    </w:p>
    <w:p w:rsidR="009F658E" w:rsidRPr="00727EA1" w:rsidRDefault="009F658E" w:rsidP="00EF342E">
      <w:pPr>
        <w:jc w:val="both"/>
      </w:pPr>
    </w:p>
    <w:p w:rsidR="009F658E" w:rsidRPr="00727EA1" w:rsidRDefault="009F658E" w:rsidP="00EF342E">
      <w:pPr>
        <w:jc w:val="both"/>
      </w:pPr>
    </w:p>
    <w:sectPr w:rsidR="009F658E" w:rsidRPr="00727EA1" w:rsidSect="00776F77">
      <w:footerReference w:type="even" r:id="rId79"/>
      <w:headerReference w:type="first" r:id="rId80"/>
      <w:footerReference w:type="first" r:id="rId81"/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8DB" w:rsidRDefault="00FE58DB">
      <w:r>
        <w:separator/>
      </w:r>
    </w:p>
  </w:endnote>
  <w:endnote w:type="continuationSeparator" w:id="1">
    <w:p w:rsidR="00FE58DB" w:rsidRDefault="00FE5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244324"/>
      <w:docPartObj>
        <w:docPartGallery w:val="Page Numbers (Bottom of Page)"/>
        <w:docPartUnique/>
      </w:docPartObj>
    </w:sdtPr>
    <w:sdtContent>
      <w:p w:rsidR="00233D39" w:rsidRDefault="00C3159B">
        <w:pPr>
          <w:pStyle w:val="ad"/>
        </w:pPr>
        <w:fldSimple w:instr="PAGE   \* MERGEFORMAT">
          <w:r w:rsidR="00DA0894">
            <w:rPr>
              <w:noProof/>
            </w:rPr>
            <w:t>II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D39" w:rsidRPr="00727EA1" w:rsidRDefault="00C3159B" w:rsidP="001814A5">
    <w:pPr>
      <w:pStyle w:val="ad"/>
      <w:jc w:val="right"/>
    </w:pPr>
    <w:fldSimple w:instr="PAGE   \* MERGEFORMAT">
      <w:r w:rsidR="00DA0894">
        <w:rPr>
          <w:noProof/>
        </w:rPr>
        <w:t>17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D39" w:rsidRPr="00727EA1" w:rsidRDefault="00C3159B" w:rsidP="00EE1B23">
    <w:pPr>
      <w:pStyle w:val="ad"/>
    </w:pPr>
    <w:fldSimple w:instr=" PAGE   \* MERGEFORMAT ">
      <w:r w:rsidR="00DA0894">
        <w:rPr>
          <w:noProof/>
        </w:rPr>
        <w:t>16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D39" w:rsidRPr="000E536D" w:rsidRDefault="00C3159B" w:rsidP="00D407D3">
    <w:pPr>
      <w:pStyle w:val="ad"/>
      <w:jc w:val="right"/>
    </w:pPr>
    <w:fldSimple w:instr="PAGE   \* MERGEFORMAT">
      <w:r w:rsidR="00DA089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8DB" w:rsidRDefault="00FE58DB">
      <w:r>
        <w:separator/>
      </w:r>
    </w:p>
  </w:footnote>
  <w:footnote w:type="continuationSeparator" w:id="1">
    <w:p w:rsidR="00FE58DB" w:rsidRDefault="00FE58DB">
      <w:r>
        <w:continuationSeparator/>
      </w:r>
    </w:p>
  </w:footnote>
  <w:footnote w:id="2">
    <w:p w:rsidR="00233D39" w:rsidRPr="00FB0B9C" w:rsidRDefault="00233D39" w:rsidP="00EF342E">
      <w:pPr>
        <w:rPr>
          <w:sz w:val="20"/>
          <w:szCs w:val="20"/>
        </w:rPr>
      </w:pPr>
      <w:r w:rsidRPr="00FB0B9C">
        <w:rPr>
          <w:rStyle w:val="af2"/>
          <w:sz w:val="20"/>
          <w:szCs w:val="20"/>
        </w:rPr>
        <w:t>1)</w:t>
      </w:r>
      <w:r w:rsidRPr="00FB0B9C">
        <w:rPr>
          <w:sz w:val="20"/>
          <w:szCs w:val="20"/>
        </w:rPr>
        <w:t xml:space="preserve"> Термин «валовое содержание» означает суммарное содержание элемента во всех присутствующих в анализируемой пробе химических формах.</w:t>
      </w:r>
    </w:p>
    <w:p w:rsidR="00233D39" w:rsidRPr="0024331E" w:rsidRDefault="00233D39" w:rsidP="00F55748">
      <w:pPr>
        <w:pStyle w:val="af1"/>
      </w:pPr>
    </w:p>
  </w:footnote>
  <w:footnote w:id="3">
    <w:p w:rsidR="00233D39" w:rsidRPr="0024331E" w:rsidRDefault="00233D39" w:rsidP="0024331E">
      <w:pPr>
        <w:pStyle w:val="af1"/>
        <w:jc w:val="both"/>
      </w:pPr>
      <w:r>
        <w:rPr>
          <w:rStyle w:val="af2"/>
        </w:rPr>
        <w:t>2)</w:t>
      </w:r>
      <w:r>
        <w:t xml:space="preserve"> Индекс </w:t>
      </w:r>
      <w:r>
        <w:rPr>
          <w:lang w:val="en-US"/>
        </w:rPr>
        <w:t>V</w:t>
      </w:r>
      <w:r>
        <w:t>соответствует модификации с вакуумированной спектрометрической камерой, индекс А - модификациям со спектрометрической камерой, наполненной воздухом.</w:t>
      </w:r>
    </w:p>
  </w:footnote>
  <w:footnote w:id="4">
    <w:p w:rsidR="00233D39" w:rsidRPr="0024331E" w:rsidRDefault="00233D39" w:rsidP="0024331E">
      <w:pPr>
        <w:pStyle w:val="af1"/>
        <w:jc w:val="both"/>
      </w:pPr>
      <w:r>
        <w:rPr>
          <w:rStyle w:val="af2"/>
        </w:rPr>
        <w:t>3)</w:t>
      </w:r>
      <w:r>
        <w:t xml:space="preserve"> Граница суммарной погрешности измерений </w:t>
      </w:r>
      <w:r w:rsidRPr="0024331E">
        <w:t xml:space="preserve">∆ (Р = 0,95) соответствует расширенной неопределенности </w:t>
      </w:r>
      <w:r w:rsidRPr="0024331E">
        <w:rPr>
          <w:lang w:val="en-US"/>
        </w:rPr>
        <w:t>U</w:t>
      </w:r>
      <w:r w:rsidRPr="0024331E">
        <w:t>при коэффициенте охвата, равном 2.</w:t>
      </w:r>
    </w:p>
  </w:footnote>
  <w:footnote w:id="5">
    <w:p w:rsidR="00233D39" w:rsidRPr="00BD67AF" w:rsidRDefault="00233D39">
      <w:pPr>
        <w:pStyle w:val="af1"/>
      </w:pPr>
      <w:r>
        <w:rPr>
          <w:rStyle w:val="af2"/>
        </w:rPr>
        <w:t>4)</w:t>
      </w:r>
      <w:r>
        <w:t xml:space="preserve"> Под интенсивностью здесь понимается поток квантов флуоресцентного излучения, проходящего через датчик системы регистрации этого излучения. Интенсивность характеризуется скоростью счета в </w:t>
      </w:r>
      <w:r w:rsidRPr="00F03B42">
        <w:t>[</w:t>
      </w:r>
      <w:r>
        <w:t>имп./с</w:t>
      </w:r>
      <w:r w:rsidRPr="00F03B42">
        <w:t>]</w:t>
      </w:r>
      <w:r>
        <w:t>.</w:t>
      </w:r>
    </w:p>
  </w:footnote>
  <w:footnote w:id="6">
    <w:p w:rsidR="00233D39" w:rsidRPr="00E3565C" w:rsidRDefault="00233D39" w:rsidP="00FB4CC5">
      <w:pPr>
        <w:pStyle w:val="af1"/>
      </w:pPr>
      <w:r>
        <w:rPr>
          <w:rStyle w:val="af2"/>
        </w:rPr>
        <w:t>6)</w:t>
      </w:r>
      <w:r>
        <w:t xml:space="preserve"> Номер в названии КО-</w:t>
      </w:r>
      <w:r>
        <w:rPr>
          <w:lang w:val="en-US"/>
        </w:rPr>
        <w:t>S</w:t>
      </w:r>
      <w:r w:rsidRPr="00E3565C">
        <w:t>15</w:t>
      </w:r>
      <w:r>
        <w:t xml:space="preserve"> означает год выпуска образца и может быть любым, начиная с 10-го.</w:t>
      </w:r>
    </w:p>
  </w:footnote>
  <w:footnote w:id="7">
    <w:p w:rsidR="00233D39" w:rsidRDefault="00233D39">
      <w:pPr>
        <w:pStyle w:val="af1"/>
      </w:pPr>
      <w:r>
        <w:rPr>
          <w:rStyle w:val="af2"/>
        </w:rPr>
        <w:t>5)</w:t>
      </w:r>
      <w:r>
        <w:t xml:space="preserve"> Для модификаций А на всех линиях используется режим 40 кВ, 0,1 мА.</w:t>
      </w:r>
    </w:p>
  </w:footnote>
  <w:footnote w:id="8">
    <w:p w:rsidR="00233D39" w:rsidRDefault="00233D39" w:rsidP="0085453C">
      <w:pPr>
        <w:pStyle w:val="af1"/>
      </w:pPr>
      <w:r>
        <w:rPr>
          <w:rStyle w:val="af2"/>
        </w:rPr>
        <w:t>5)</w:t>
      </w:r>
      <w:r>
        <w:t xml:space="preserve"> Для модификаций А на всех линиях используется режим 40 кВ, 0,1 мА.</w:t>
      </w:r>
    </w:p>
  </w:footnote>
  <w:footnote w:id="9">
    <w:p w:rsidR="001E2D6C" w:rsidRDefault="001E2D6C" w:rsidP="001E2D6C">
      <w:pPr>
        <w:pStyle w:val="af1"/>
      </w:pPr>
      <w:r>
        <w:rPr>
          <w:rStyle w:val="af2"/>
        </w:rPr>
        <w:t>7)</w:t>
      </w:r>
      <w:r>
        <w:t xml:space="preserve">  Измеряется во втором порядке отражения</w:t>
      </w:r>
    </w:p>
  </w:footnote>
  <w:footnote w:id="10">
    <w:p w:rsidR="00233D39" w:rsidRDefault="00233D39">
      <w:pPr>
        <w:pStyle w:val="af1"/>
      </w:pPr>
      <w:r>
        <w:rPr>
          <w:rStyle w:val="af2"/>
        </w:rPr>
        <w:t>8)</w:t>
      </w:r>
      <w:r>
        <w:t xml:space="preserve"> Для модификации с вакуумированной спектрометрической камерой.</w:t>
      </w:r>
    </w:p>
  </w:footnote>
  <w:footnote w:id="11">
    <w:p w:rsidR="00233D39" w:rsidRPr="00C44408" w:rsidRDefault="00233D39">
      <w:pPr>
        <w:pStyle w:val="af1"/>
      </w:pPr>
      <w:r>
        <w:rPr>
          <w:rStyle w:val="af2"/>
        </w:rPr>
        <w:t>9)</w:t>
      </w:r>
      <w:r>
        <w:t xml:space="preserve"> В квадратных скобках указан не обязательный фактор.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D39" w:rsidRPr="00727EA1" w:rsidRDefault="00233D39" w:rsidP="00D407D3">
    <w:pPr>
      <w:pStyle w:val="a3"/>
      <w:rPr>
        <w:b/>
        <w:szCs w:val="24"/>
      </w:rPr>
    </w:pPr>
    <w:r w:rsidRPr="00727EA1">
      <w:rPr>
        <w:b/>
        <w:szCs w:val="24"/>
      </w:rPr>
      <w:t>СТ РК</w:t>
    </w:r>
  </w:p>
  <w:p w:rsidR="00233D39" w:rsidRPr="000E536D" w:rsidRDefault="00233D39" w:rsidP="00D407D3">
    <w:pPr>
      <w:pStyle w:val="a3"/>
      <w:rPr>
        <w:i/>
        <w:szCs w:val="24"/>
      </w:rPr>
    </w:pPr>
    <w:r w:rsidRPr="000E536D">
      <w:rPr>
        <w:i/>
        <w:szCs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D39" w:rsidRPr="00727EA1" w:rsidRDefault="00233D39" w:rsidP="00131A01">
    <w:pPr>
      <w:pStyle w:val="a3"/>
      <w:jc w:val="right"/>
      <w:rPr>
        <w:b/>
        <w:szCs w:val="24"/>
      </w:rPr>
    </w:pPr>
    <w:r w:rsidRPr="00727EA1">
      <w:rPr>
        <w:b/>
        <w:szCs w:val="24"/>
      </w:rPr>
      <w:t>СТ РК</w:t>
    </w:r>
  </w:p>
  <w:p w:rsidR="00233D39" w:rsidRPr="00727EA1" w:rsidRDefault="00233D39" w:rsidP="00131A01">
    <w:pPr>
      <w:pStyle w:val="a3"/>
      <w:jc w:val="right"/>
      <w:rPr>
        <w:i/>
        <w:szCs w:val="24"/>
      </w:rPr>
    </w:pPr>
    <w:r w:rsidRPr="00727EA1">
      <w:rPr>
        <w:i/>
        <w:szCs w:val="24"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D39" w:rsidRPr="000E536D" w:rsidRDefault="00233D39" w:rsidP="009E1A19">
    <w:pPr>
      <w:pStyle w:val="a3"/>
      <w:jc w:val="right"/>
      <w:rPr>
        <w:noProof/>
        <w:szCs w:val="24"/>
      </w:rPr>
    </w:pPr>
    <w:r w:rsidRPr="000E536D">
      <w:rPr>
        <w:noProof/>
        <w:szCs w:val="24"/>
      </w:rP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D39" w:rsidRPr="000E536D" w:rsidRDefault="00233D39" w:rsidP="00993742">
    <w:pPr>
      <w:pStyle w:val="a3"/>
      <w:jc w:val="right"/>
      <w:rPr>
        <w:b/>
        <w:szCs w:val="24"/>
      </w:rPr>
    </w:pPr>
    <w:r w:rsidRPr="000E536D">
      <w:rPr>
        <w:b/>
        <w:szCs w:val="24"/>
      </w:rPr>
      <w:t>СТ РК</w:t>
    </w:r>
  </w:p>
  <w:p w:rsidR="00233D39" w:rsidRPr="000E536D" w:rsidRDefault="00233D39" w:rsidP="00993742">
    <w:pPr>
      <w:pStyle w:val="a3"/>
      <w:jc w:val="right"/>
      <w:rPr>
        <w:rStyle w:val="af"/>
        <w:i/>
        <w:szCs w:val="24"/>
      </w:rPr>
    </w:pPr>
    <w:r w:rsidRPr="000E536D">
      <w:rPr>
        <w:i/>
        <w:szCs w:val="24"/>
      </w:rPr>
      <w:t>(проект,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FA26302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1526549"/>
    <w:multiLevelType w:val="hybridMultilevel"/>
    <w:tmpl w:val="F870A23A"/>
    <w:lvl w:ilvl="0" w:tplc="325EB32A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022E78"/>
    <w:multiLevelType w:val="multilevel"/>
    <w:tmpl w:val="B56A404E"/>
    <w:lvl w:ilvl="0">
      <w:start w:val="1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5976D2"/>
    <w:multiLevelType w:val="multilevel"/>
    <w:tmpl w:val="4F20109A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9F5631"/>
    <w:multiLevelType w:val="multilevel"/>
    <w:tmpl w:val="B76ADC7A"/>
    <w:lvl w:ilvl="0">
      <w:start w:val="1"/>
      <w:numFmt w:val="decimal"/>
      <w:lvlText w:val="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896829"/>
    <w:multiLevelType w:val="multilevel"/>
    <w:tmpl w:val="6680DBB8"/>
    <w:lvl w:ilvl="0">
      <w:start w:val="1"/>
      <w:numFmt w:val="decimal"/>
      <w:lvlText w:val="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EB5548"/>
    <w:multiLevelType w:val="hybridMultilevel"/>
    <w:tmpl w:val="8FFC3D74"/>
    <w:lvl w:ilvl="0" w:tplc="B2F271BA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>
    <w:nsid w:val="1427487A"/>
    <w:multiLevelType w:val="hybridMultilevel"/>
    <w:tmpl w:val="C9AEA2BE"/>
    <w:lvl w:ilvl="0" w:tplc="04190017">
      <w:start w:val="1"/>
      <w:numFmt w:val="lowerLetter"/>
      <w:lvlText w:val="%1)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14C447C6"/>
    <w:multiLevelType w:val="multilevel"/>
    <w:tmpl w:val="52D07342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154D5205"/>
    <w:multiLevelType w:val="multilevel"/>
    <w:tmpl w:val="A82E75C8"/>
    <w:lvl w:ilvl="0">
      <w:start w:val="1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6893A0B"/>
    <w:multiLevelType w:val="multilevel"/>
    <w:tmpl w:val="EFE81F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D219AB"/>
    <w:multiLevelType w:val="multilevel"/>
    <w:tmpl w:val="DF02C9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913345"/>
    <w:multiLevelType w:val="multilevel"/>
    <w:tmpl w:val="28909FE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>
    <w:nsid w:val="1BCA4D99"/>
    <w:multiLevelType w:val="multilevel"/>
    <w:tmpl w:val="14BCBEA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BD85291"/>
    <w:multiLevelType w:val="multilevel"/>
    <w:tmpl w:val="AA6C6EE4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D4C187F"/>
    <w:multiLevelType w:val="hybridMultilevel"/>
    <w:tmpl w:val="CEC8535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1EFC72F8"/>
    <w:multiLevelType w:val="hybridMultilevel"/>
    <w:tmpl w:val="E97242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E368C0"/>
    <w:multiLevelType w:val="multilevel"/>
    <w:tmpl w:val="A15CF786"/>
    <w:lvl w:ilvl="0">
      <w:start w:val="3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</w:lvl>
  </w:abstractNum>
  <w:abstractNum w:abstractNumId="18">
    <w:nsid w:val="21AD1239"/>
    <w:multiLevelType w:val="multilevel"/>
    <w:tmpl w:val="1ACEA584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D9975CD"/>
    <w:multiLevelType w:val="hybridMultilevel"/>
    <w:tmpl w:val="01020B94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20">
    <w:nsid w:val="33D812B9"/>
    <w:multiLevelType w:val="multilevel"/>
    <w:tmpl w:val="E09EA64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1">
    <w:nsid w:val="39EE17BF"/>
    <w:multiLevelType w:val="hybridMultilevel"/>
    <w:tmpl w:val="611E2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1F2F52"/>
    <w:multiLevelType w:val="multilevel"/>
    <w:tmpl w:val="4674561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3">
    <w:nsid w:val="3D536A08"/>
    <w:multiLevelType w:val="multilevel"/>
    <w:tmpl w:val="FFE8F2C2"/>
    <w:lvl w:ilvl="0">
      <w:start w:val="1"/>
      <w:numFmt w:val="decimal"/>
      <w:lvlText w:val="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C87607"/>
    <w:multiLevelType w:val="multilevel"/>
    <w:tmpl w:val="862CBEBA"/>
    <w:lvl w:ilvl="0">
      <w:start w:val="1"/>
      <w:numFmt w:val="decimal"/>
      <w:lvlText w:val="8.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3575AA"/>
    <w:multiLevelType w:val="multilevel"/>
    <w:tmpl w:val="1EA036D8"/>
    <w:lvl w:ilvl="0">
      <w:start w:val="1"/>
      <w:numFmt w:val="decimal"/>
      <w:lvlText w:val="8.2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7C33E42"/>
    <w:multiLevelType w:val="multilevel"/>
    <w:tmpl w:val="B76ADC7A"/>
    <w:lvl w:ilvl="0">
      <w:start w:val="1"/>
      <w:numFmt w:val="decimal"/>
      <w:lvlText w:val="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1D77C2"/>
    <w:multiLevelType w:val="multilevel"/>
    <w:tmpl w:val="31D883F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>
    <w:nsid w:val="5BDD676E"/>
    <w:multiLevelType w:val="multilevel"/>
    <w:tmpl w:val="643E19B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BB5BD1"/>
    <w:multiLevelType w:val="multilevel"/>
    <w:tmpl w:val="2FC62B3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0">
    <w:nsid w:val="606B3D3A"/>
    <w:multiLevelType w:val="hybridMultilevel"/>
    <w:tmpl w:val="10A25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7E011E"/>
    <w:multiLevelType w:val="multilevel"/>
    <w:tmpl w:val="29EA7BE8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4A0904"/>
    <w:multiLevelType w:val="multilevel"/>
    <w:tmpl w:val="40186DF2"/>
    <w:lvl w:ilvl="0">
      <w:start w:val="10"/>
      <w:numFmt w:val="decimal"/>
      <w:lvlText w:val="%1."/>
      <w:lvlJc w:val="left"/>
      <w:pPr>
        <w:ind w:left="-60" w:firstLine="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3" w:firstLine="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66" w:hanging="3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9" w:hanging="300"/>
      </w:pPr>
      <w:rPr>
        <w:rFonts w:hint="default"/>
      </w:rPr>
    </w:lvl>
    <w:lvl w:ilvl="4">
      <w:start w:val="1"/>
      <w:numFmt w:val="decimal"/>
      <w:lvlText w:val="%1.%2.%3.%4.%4."/>
      <w:lvlJc w:val="left"/>
      <w:pPr>
        <w:ind w:left="1792" w:hanging="660"/>
      </w:pPr>
      <w:rPr>
        <w:rFonts w:hint="default"/>
      </w:rPr>
    </w:lvl>
    <w:lvl w:ilvl="5">
      <w:start w:val="1"/>
      <w:numFmt w:val="decimal"/>
      <w:lvlText w:val="%1.%2.%3.%4.%4.%5."/>
      <w:lvlJc w:val="left"/>
      <w:pPr>
        <w:ind w:left="2075" w:hanging="660"/>
      </w:pPr>
      <w:rPr>
        <w:rFonts w:hint="default"/>
      </w:rPr>
    </w:lvl>
    <w:lvl w:ilvl="6">
      <w:start w:val="1"/>
      <w:numFmt w:val="decimal"/>
      <w:lvlText w:val="%1.%2.%3.%4.%4.%5.%6."/>
      <w:lvlJc w:val="left"/>
      <w:pPr>
        <w:ind w:left="2718" w:hanging="1020"/>
      </w:pPr>
      <w:rPr>
        <w:rFonts w:hint="default"/>
      </w:rPr>
    </w:lvl>
    <w:lvl w:ilvl="7">
      <w:start w:val="1"/>
      <w:numFmt w:val="decimal"/>
      <w:lvlText w:val="%1.%2.%3.%4.%4.%5.%6.%7."/>
      <w:lvlJc w:val="left"/>
      <w:pPr>
        <w:ind w:left="3001" w:hanging="1020"/>
      </w:pPr>
      <w:rPr>
        <w:rFonts w:hint="default"/>
      </w:rPr>
    </w:lvl>
    <w:lvl w:ilvl="8">
      <w:start w:val="1"/>
      <w:numFmt w:val="decimal"/>
      <w:lvlText w:val="%1.%2.%3.%4.%4.%5.%6.%7.%8."/>
      <w:lvlJc w:val="left"/>
      <w:pPr>
        <w:ind w:left="3644" w:hanging="1380"/>
      </w:pPr>
      <w:rPr>
        <w:rFonts w:hint="default"/>
      </w:rPr>
    </w:lvl>
  </w:abstractNum>
  <w:abstractNum w:abstractNumId="33">
    <w:nsid w:val="67C659BE"/>
    <w:multiLevelType w:val="multilevel"/>
    <w:tmpl w:val="12CA48C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4">
    <w:nsid w:val="6CFB2401"/>
    <w:multiLevelType w:val="multilevel"/>
    <w:tmpl w:val="D5549DA4"/>
    <w:lvl w:ilvl="0">
      <w:start w:val="1"/>
      <w:numFmt w:val="decimal"/>
      <w:lvlText w:val="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9C7B1B"/>
    <w:multiLevelType w:val="multilevel"/>
    <w:tmpl w:val="38CC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FF841BB"/>
    <w:multiLevelType w:val="hybridMultilevel"/>
    <w:tmpl w:val="DBA85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F45704"/>
    <w:multiLevelType w:val="hybridMultilevel"/>
    <w:tmpl w:val="C73A7B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6A61A2D"/>
    <w:multiLevelType w:val="multilevel"/>
    <w:tmpl w:val="B2D8C042"/>
    <w:lvl w:ilvl="0">
      <w:start w:val="1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8E6A87"/>
    <w:multiLevelType w:val="multilevel"/>
    <w:tmpl w:val="A82E75C8"/>
    <w:lvl w:ilvl="0">
      <w:start w:val="1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CFA5F1E"/>
    <w:multiLevelType w:val="multilevel"/>
    <w:tmpl w:val="812CEB28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1">
    <w:nsid w:val="7DBF4D09"/>
    <w:multiLevelType w:val="hybridMultilevel"/>
    <w:tmpl w:val="0E423F9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1"/>
  </w:num>
  <w:num w:numId="4">
    <w:abstractNumId w:val="7"/>
  </w:num>
  <w:num w:numId="5">
    <w:abstractNumId w:val="6"/>
  </w:num>
  <w:num w:numId="6">
    <w:abstractNumId w:val="40"/>
  </w:num>
  <w:num w:numId="7">
    <w:abstractNumId w:val="15"/>
  </w:num>
  <w:num w:numId="8">
    <w:abstractNumId w:val="22"/>
  </w:num>
  <w:num w:numId="9">
    <w:abstractNumId w:val="20"/>
  </w:num>
  <w:num w:numId="10">
    <w:abstractNumId w:val="27"/>
  </w:num>
  <w:num w:numId="11">
    <w:abstractNumId w:val="30"/>
  </w:num>
  <w:num w:numId="12">
    <w:abstractNumId w:val="16"/>
  </w:num>
  <w:num w:numId="13">
    <w:abstractNumId w:val="35"/>
  </w:num>
  <w:num w:numId="14">
    <w:abstractNumId w:val="37"/>
  </w:num>
  <w:num w:numId="15">
    <w:abstractNumId w:val="29"/>
  </w:num>
  <w:num w:numId="16">
    <w:abstractNumId w:val="36"/>
  </w:num>
  <w:num w:numId="17">
    <w:abstractNumId w:val="3"/>
  </w:num>
  <w:num w:numId="18">
    <w:abstractNumId w:val="11"/>
  </w:num>
  <w:num w:numId="19">
    <w:abstractNumId w:val="28"/>
  </w:num>
  <w:num w:numId="20">
    <w:abstractNumId w:val="21"/>
  </w:num>
  <w:num w:numId="21">
    <w:abstractNumId w:val="13"/>
  </w:num>
  <w:num w:numId="22">
    <w:abstractNumId w:val="31"/>
  </w:num>
  <w:num w:numId="23">
    <w:abstractNumId w:val="38"/>
  </w:num>
  <w:num w:numId="24">
    <w:abstractNumId w:val="18"/>
  </w:num>
  <w:num w:numId="25">
    <w:abstractNumId w:val="24"/>
  </w:num>
  <w:num w:numId="26">
    <w:abstractNumId w:val="25"/>
  </w:num>
  <w:num w:numId="27">
    <w:abstractNumId w:val="4"/>
  </w:num>
  <w:num w:numId="28">
    <w:abstractNumId w:val="34"/>
  </w:num>
  <w:num w:numId="29">
    <w:abstractNumId w:val="10"/>
  </w:num>
  <w:num w:numId="30">
    <w:abstractNumId w:val="5"/>
  </w:num>
  <w:num w:numId="31">
    <w:abstractNumId w:val="14"/>
  </w:num>
  <w:num w:numId="32">
    <w:abstractNumId w:val="26"/>
  </w:num>
  <w:num w:numId="33">
    <w:abstractNumId w:val="33"/>
  </w:num>
  <w:num w:numId="34">
    <w:abstractNumId w:val="19"/>
  </w:num>
  <w:num w:numId="35">
    <w:abstractNumId w:val="8"/>
  </w:num>
  <w:num w:numId="36">
    <w:abstractNumId w:val="9"/>
  </w:num>
  <w:num w:numId="37">
    <w:abstractNumId w:val="39"/>
  </w:num>
  <w:num w:numId="38">
    <w:abstractNumId w:val="2"/>
  </w:num>
  <w:num w:numId="39">
    <w:abstractNumId w:val="32"/>
  </w:num>
  <w:num w:numId="40">
    <w:abstractNumId w:val="23"/>
  </w:num>
  <w:num w:numId="41">
    <w:abstractNumId w:val="12"/>
  </w:num>
  <w:num w:numId="42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stylePaneFormatFilter w:val="3F01"/>
  <w:defaultTabStop w:val="708"/>
  <w:hyphenationZone w:val="142"/>
  <w:evenAndOddHeaders/>
  <w:drawingGridHorizontalSpacing w:val="120"/>
  <w:displayHorizontalDrawingGridEvery w:val="2"/>
  <w:characterSpacingControl w:val="doNotCompress"/>
  <w:hdrShapeDefaults>
    <o:shapedefaults v:ext="edit" spidmax="17410"/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1D47B8"/>
    <w:rsid w:val="0000041B"/>
    <w:rsid w:val="000004BD"/>
    <w:rsid w:val="000018CF"/>
    <w:rsid w:val="00001AE2"/>
    <w:rsid w:val="00003891"/>
    <w:rsid w:val="000049CE"/>
    <w:rsid w:val="00004DC6"/>
    <w:rsid w:val="00004F1A"/>
    <w:rsid w:val="000061CB"/>
    <w:rsid w:val="000062B6"/>
    <w:rsid w:val="00006786"/>
    <w:rsid w:val="00006E79"/>
    <w:rsid w:val="000075D6"/>
    <w:rsid w:val="00007CF5"/>
    <w:rsid w:val="000104E0"/>
    <w:rsid w:val="00010996"/>
    <w:rsid w:val="00013172"/>
    <w:rsid w:val="00013A5C"/>
    <w:rsid w:val="00013CC4"/>
    <w:rsid w:val="00014D57"/>
    <w:rsid w:val="00016052"/>
    <w:rsid w:val="00016622"/>
    <w:rsid w:val="0001746E"/>
    <w:rsid w:val="00017B83"/>
    <w:rsid w:val="00020208"/>
    <w:rsid w:val="00021105"/>
    <w:rsid w:val="00022586"/>
    <w:rsid w:val="00022E49"/>
    <w:rsid w:val="00025FC0"/>
    <w:rsid w:val="00027007"/>
    <w:rsid w:val="000305AB"/>
    <w:rsid w:val="00032AC0"/>
    <w:rsid w:val="00032CAE"/>
    <w:rsid w:val="00032F38"/>
    <w:rsid w:val="00032FAB"/>
    <w:rsid w:val="00035A7F"/>
    <w:rsid w:val="0003615E"/>
    <w:rsid w:val="00036915"/>
    <w:rsid w:val="00036978"/>
    <w:rsid w:val="00037078"/>
    <w:rsid w:val="00042439"/>
    <w:rsid w:val="00042B8D"/>
    <w:rsid w:val="00042C05"/>
    <w:rsid w:val="000438DC"/>
    <w:rsid w:val="00043EA5"/>
    <w:rsid w:val="00045457"/>
    <w:rsid w:val="00047C28"/>
    <w:rsid w:val="000513E5"/>
    <w:rsid w:val="00051D3D"/>
    <w:rsid w:val="00052511"/>
    <w:rsid w:val="0005396E"/>
    <w:rsid w:val="00054B40"/>
    <w:rsid w:val="00054B9D"/>
    <w:rsid w:val="00055272"/>
    <w:rsid w:val="00055294"/>
    <w:rsid w:val="0005603B"/>
    <w:rsid w:val="0005726E"/>
    <w:rsid w:val="0005753A"/>
    <w:rsid w:val="000600D6"/>
    <w:rsid w:val="00060DD9"/>
    <w:rsid w:val="00060FD7"/>
    <w:rsid w:val="00061064"/>
    <w:rsid w:val="000615C3"/>
    <w:rsid w:val="00061C74"/>
    <w:rsid w:val="0006350D"/>
    <w:rsid w:val="00064CE5"/>
    <w:rsid w:val="00065637"/>
    <w:rsid w:val="00066F77"/>
    <w:rsid w:val="000677ED"/>
    <w:rsid w:val="00070452"/>
    <w:rsid w:val="000704B7"/>
    <w:rsid w:val="00071863"/>
    <w:rsid w:val="00071F56"/>
    <w:rsid w:val="00072284"/>
    <w:rsid w:val="0007280E"/>
    <w:rsid w:val="00072BD1"/>
    <w:rsid w:val="0007450C"/>
    <w:rsid w:val="00074643"/>
    <w:rsid w:val="00074A95"/>
    <w:rsid w:val="000752BC"/>
    <w:rsid w:val="00075323"/>
    <w:rsid w:val="00075EF1"/>
    <w:rsid w:val="00076060"/>
    <w:rsid w:val="00076602"/>
    <w:rsid w:val="00077828"/>
    <w:rsid w:val="00077CDB"/>
    <w:rsid w:val="00077F9A"/>
    <w:rsid w:val="000801C0"/>
    <w:rsid w:val="000807D4"/>
    <w:rsid w:val="00080D08"/>
    <w:rsid w:val="0008174D"/>
    <w:rsid w:val="00081D28"/>
    <w:rsid w:val="000821A5"/>
    <w:rsid w:val="00082E01"/>
    <w:rsid w:val="00082E54"/>
    <w:rsid w:val="00083649"/>
    <w:rsid w:val="00083ABE"/>
    <w:rsid w:val="00084134"/>
    <w:rsid w:val="000841FD"/>
    <w:rsid w:val="00084AD4"/>
    <w:rsid w:val="000852F2"/>
    <w:rsid w:val="00085C6E"/>
    <w:rsid w:val="0008609A"/>
    <w:rsid w:val="00086BB2"/>
    <w:rsid w:val="000874CF"/>
    <w:rsid w:val="0009013A"/>
    <w:rsid w:val="00090B36"/>
    <w:rsid w:val="0009193C"/>
    <w:rsid w:val="00091D2A"/>
    <w:rsid w:val="00092253"/>
    <w:rsid w:val="00095DDB"/>
    <w:rsid w:val="00096821"/>
    <w:rsid w:val="000A10CE"/>
    <w:rsid w:val="000A2A8B"/>
    <w:rsid w:val="000A4767"/>
    <w:rsid w:val="000A4D92"/>
    <w:rsid w:val="000A5BA1"/>
    <w:rsid w:val="000A6279"/>
    <w:rsid w:val="000A762A"/>
    <w:rsid w:val="000A78D2"/>
    <w:rsid w:val="000A7DAC"/>
    <w:rsid w:val="000B0673"/>
    <w:rsid w:val="000B24A4"/>
    <w:rsid w:val="000B2942"/>
    <w:rsid w:val="000B384E"/>
    <w:rsid w:val="000B3904"/>
    <w:rsid w:val="000B50DA"/>
    <w:rsid w:val="000B50EE"/>
    <w:rsid w:val="000B5C2E"/>
    <w:rsid w:val="000B60DE"/>
    <w:rsid w:val="000C0778"/>
    <w:rsid w:val="000C0C6E"/>
    <w:rsid w:val="000C1A55"/>
    <w:rsid w:val="000C2C91"/>
    <w:rsid w:val="000C2CF8"/>
    <w:rsid w:val="000C3204"/>
    <w:rsid w:val="000C401E"/>
    <w:rsid w:val="000C464A"/>
    <w:rsid w:val="000C4B0F"/>
    <w:rsid w:val="000C6213"/>
    <w:rsid w:val="000C656F"/>
    <w:rsid w:val="000C729E"/>
    <w:rsid w:val="000C75AB"/>
    <w:rsid w:val="000C7A20"/>
    <w:rsid w:val="000C7F21"/>
    <w:rsid w:val="000D05F5"/>
    <w:rsid w:val="000D0DB2"/>
    <w:rsid w:val="000D181B"/>
    <w:rsid w:val="000D2771"/>
    <w:rsid w:val="000D2D05"/>
    <w:rsid w:val="000D3261"/>
    <w:rsid w:val="000D42B5"/>
    <w:rsid w:val="000D43FC"/>
    <w:rsid w:val="000D70CE"/>
    <w:rsid w:val="000D719A"/>
    <w:rsid w:val="000D7A99"/>
    <w:rsid w:val="000E0BB3"/>
    <w:rsid w:val="000E0D50"/>
    <w:rsid w:val="000E0F75"/>
    <w:rsid w:val="000E1906"/>
    <w:rsid w:val="000E2A9D"/>
    <w:rsid w:val="000E47A1"/>
    <w:rsid w:val="000E536D"/>
    <w:rsid w:val="000E5C88"/>
    <w:rsid w:val="000E6FD6"/>
    <w:rsid w:val="000E731B"/>
    <w:rsid w:val="000E7BC3"/>
    <w:rsid w:val="000F1149"/>
    <w:rsid w:val="000F16B1"/>
    <w:rsid w:val="000F1D95"/>
    <w:rsid w:val="000F28A1"/>
    <w:rsid w:val="000F3C22"/>
    <w:rsid w:val="000F442A"/>
    <w:rsid w:val="000F4FE1"/>
    <w:rsid w:val="000F58BF"/>
    <w:rsid w:val="000F65DA"/>
    <w:rsid w:val="000F6CDB"/>
    <w:rsid w:val="000F6DC8"/>
    <w:rsid w:val="000F6E2B"/>
    <w:rsid w:val="000F742C"/>
    <w:rsid w:val="000F7A97"/>
    <w:rsid w:val="000F7BB4"/>
    <w:rsid w:val="001017E1"/>
    <w:rsid w:val="001022D4"/>
    <w:rsid w:val="00104E84"/>
    <w:rsid w:val="00105009"/>
    <w:rsid w:val="00105E34"/>
    <w:rsid w:val="00106F7F"/>
    <w:rsid w:val="00107E7F"/>
    <w:rsid w:val="0011007F"/>
    <w:rsid w:val="001115DB"/>
    <w:rsid w:val="00111727"/>
    <w:rsid w:val="00112538"/>
    <w:rsid w:val="00113F2B"/>
    <w:rsid w:val="00115481"/>
    <w:rsid w:val="00115858"/>
    <w:rsid w:val="00115EE2"/>
    <w:rsid w:val="00116095"/>
    <w:rsid w:val="001162DB"/>
    <w:rsid w:val="001162F3"/>
    <w:rsid w:val="00116960"/>
    <w:rsid w:val="00117BF7"/>
    <w:rsid w:val="00117E62"/>
    <w:rsid w:val="00120579"/>
    <w:rsid w:val="0012057B"/>
    <w:rsid w:val="00121558"/>
    <w:rsid w:val="001219A7"/>
    <w:rsid w:val="00121FC7"/>
    <w:rsid w:val="00122331"/>
    <w:rsid w:val="0012233D"/>
    <w:rsid w:val="00123255"/>
    <w:rsid w:val="00123B36"/>
    <w:rsid w:val="00123F40"/>
    <w:rsid w:val="001240FE"/>
    <w:rsid w:val="00124A3B"/>
    <w:rsid w:val="00125A86"/>
    <w:rsid w:val="001266FD"/>
    <w:rsid w:val="00126EE2"/>
    <w:rsid w:val="00127A94"/>
    <w:rsid w:val="00127AB5"/>
    <w:rsid w:val="00127CBD"/>
    <w:rsid w:val="00127F68"/>
    <w:rsid w:val="001304F2"/>
    <w:rsid w:val="00130A6C"/>
    <w:rsid w:val="00130DCB"/>
    <w:rsid w:val="001311BF"/>
    <w:rsid w:val="00131A01"/>
    <w:rsid w:val="00131A54"/>
    <w:rsid w:val="0013225C"/>
    <w:rsid w:val="0013250B"/>
    <w:rsid w:val="00132BD4"/>
    <w:rsid w:val="00133482"/>
    <w:rsid w:val="00133E7A"/>
    <w:rsid w:val="00133F98"/>
    <w:rsid w:val="00133FC4"/>
    <w:rsid w:val="00134C1A"/>
    <w:rsid w:val="0013568C"/>
    <w:rsid w:val="001359C0"/>
    <w:rsid w:val="001368E1"/>
    <w:rsid w:val="00136AF3"/>
    <w:rsid w:val="00137E4A"/>
    <w:rsid w:val="00137F74"/>
    <w:rsid w:val="00140D4D"/>
    <w:rsid w:val="00140EDC"/>
    <w:rsid w:val="00142202"/>
    <w:rsid w:val="0014286D"/>
    <w:rsid w:val="00142ACA"/>
    <w:rsid w:val="00142B4F"/>
    <w:rsid w:val="001431FA"/>
    <w:rsid w:val="00143892"/>
    <w:rsid w:val="00144A80"/>
    <w:rsid w:val="001453DE"/>
    <w:rsid w:val="00145E89"/>
    <w:rsid w:val="0014642D"/>
    <w:rsid w:val="00146C3B"/>
    <w:rsid w:val="00146FE8"/>
    <w:rsid w:val="00147E5F"/>
    <w:rsid w:val="001509F6"/>
    <w:rsid w:val="0015125C"/>
    <w:rsid w:val="001512F7"/>
    <w:rsid w:val="00152E35"/>
    <w:rsid w:val="00153386"/>
    <w:rsid w:val="0015433D"/>
    <w:rsid w:val="001552C8"/>
    <w:rsid w:val="00155943"/>
    <w:rsid w:val="00157CD4"/>
    <w:rsid w:val="00160596"/>
    <w:rsid w:val="001609C6"/>
    <w:rsid w:val="00161164"/>
    <w:rsid w:val="00161BBD"/>
    <w:rsid w:val="00161E4E"/>
    <w:rsid w:val="001625C6"/>
    <w:rsid w:val="0016333D"/>
    <w:rsid w:val="00163A4E"/>
    <w:rsid w:val="00163C45"/>
    <w:rsid w:val="00163C4E"/>
    <w:rsid w:val="00163E89"/>
    <w:rsid w:val="001653D4"/>
    <w:rsid w:val="00165FBE"/>
    <w:rsid w:val="00166F8A"/>
    <w:rsid w:val="00170E12"/>
    <w:rsid w:val="0017129C"/>
    <w:rsid w:val="00171A4B"/>
    <w:rsid w:val="00172939"/>
    <w:rsid w:val="0017359A"/>
    <w:rsid w:val="0017393F"/>
    <w:rsid w:val="00173EE8"/>
    <w:rsid w:val="001750D2"/>
    <w:rsid w:val="001750F5"/>
    <w:rsid w:val="0017564C"/>
    <w:rsid w:val="00175878"/>
    <w:rsid w:val="00176458"/>
    <w:rsid w:val="0017654B"/>
    <w:rsid w:val="001779D7"/>
    <w:rsid w:val="001809BF"/>
    <w:rsid w:val="001814A5"/>
    <w:rsid w:val="00182CE7"/>
    <w:rsid w:val="00184333"/>
    <w:rsid w:val="00184671"/>
    <w:rsid w:val="00185692"/>
    <w:rsid w:val="00186577"/>
    <w:rsid w:val="00187C31"/>
    <w:rsid w:val="00190475"/>
    <w:rsid w:val="00190C55"/>
    <w:rsid w:val="00190E26"/>
    <w:rsid w:val="0019138F"/>
    <w:rsid w:val="00191954"/>
    <w:rsid w:val="00195027"/>
    <w:rsid w:val="001953E7"/>
    <w:rsid w:val="00195A9F"/>
    <w:rsid w:val="00195B0D"/>
    <w:rsid w:val="00197052"/>
    <w:rsid w:val="001A0664"/>
    <w:rsid w:val="001A08DD"/>
    <w:rsid w:val="001A1069"/>
    <w:rsid w:val="001A22A2"/>
    <w:rsid w:val="001A2EB4"/>
    <w:rsid w:val="001A373A"/>
    <w:rsid w:val="001A40F6"/>
    <w:rsid w:val="001A502A"/>
    <w:rsid w:val="001A543A"/>
    <w:rsid w:val="001A60A9"/>
    <w:rsid w:val="001A6A99"/>
    <w:rsid w:val="001A6CAD"/>
    <w:rsid w:val="001A6CBA"/>
    <w:rsid w:val="001A6DCD"/>
    <w:rsid w:val="001A751A"/>
    <w:rsid w:val="001B0234"/>
    <w:rsid w:val="001B0A6C"/>
    <w:rsid w:val="001B303A"/>
    <w:rsid w:val="001B3659"/>
    <w:rsid w:val="001B408D"/>
    <w:rsid w:val="001B4143"/>
    <w:rsid w:val="001B43E0"/>
    <w:rsid w:val="001B45E2"/>
    <w:rsid w:val="001B4F9D"/>
    <w:rsid w:val="001B5B00"/>
    <w:rsid w:val="001B5D1D"/>
    <w:rsid w:val="001B5F0B"/>
    <w:rsid w:val="001B6342"/>
    <w:rsid w:val="001B64B9"/>
    <w:rsid w:val="001B68FB"/>
    <w:rsid w:val="001B7135"/>
    <w:rsid w:val="001B7651"/>
    <w:rsid w:val="001B7795"/>
    <w:rsid w:val="001B7B9A"/>
    <w:rsid w:val="001C1244"/>
    <w:rsid w:val="001C1AC8"/>
    <w:rsid w:val="001C3456"/>
    <w:rsid w:val="001C469D"/>
    <w:rsid w:val="001C4945"/>
    <w:rsid w:val="001D012E"/>
    <w:rsid w:val="001D06D2"/>
    <w:rsid w:val="001D14B7"/>
    <w:rsid w:val="001D1C59"/>
    <w:rsid w:val="001D2395"/>
    <w:rsid w:val="001D3C21"/>
    <w:rsid w:val="001D47B8"/>
    <w:rsid w:val="001D4F3B"/>
    <w:rsid w:val="001D53B2"/>
    <w:rsid w:val="001D5555"/>
    <w:rsid w:val="001D5994"/>
    <w:rsid w:val="001D5AF8"/>
    <w:rsid w:val="001D6DCE"/>
    <w:rsid w:val="001D76E1"/>
    <w:rsid w:val="001D7B98"/>
    <w:rsid w:val="001E028C"/>
    <w:rsid w:val="001E03CF"/>
    <w:rsid w:val="001E0528"/>
    <w:rsid w:val="001E2090"/>
    <w:rsid w:val="001E20FF"/>
    <w:rsid w:val="001E28F6"/>
    <w:rsid w:val="001E2D6C"/>
    <w:rsid w:val="001E3204"/>
    <w:rsid w:val="001E37BD"/>
    <w:rsid w:val="001E48E7"/>
    <w:rsid w:val="001E490F"/>
    <w:rsid w:val="001E4E99"/>
    <w:rsid w:val="001E4F5E"/>
    <w:rsid w:val="001E5D05"/>
    <w:rsid w:val="001E5E2D"/>
    <w:rsid w:val="001F0889"/>
    <w:rsid w:val="001F0BFC"/>
    <w:rsid w:val="001F1126"/>
    <w:rsid w:val="001F2195"/>
    <w:rsid w:val="001F24D7"/>
    <w:rsid w:val="001F34B9"/>
    <w:rsid w:val="001F34C1"/>
    <w:rsid w:val="001F3A9B"/>
    <w:rsid w:val="001F5507"/>
    <w:rsid w:val="001F5DC2"/>
    <w:rsid w:val="001F6317"/>
    <w:rsid w:val="001F764A"/>
    <w:rsid w:val="00200027"/>
    <w:rsid w:val="002000E7"/>
    <w:rsid w:val="00200A80"/>
    <w:rsid w:val="00200FE1"/>
    <w:rsid w:val="0020180A"/>
    <w:rsid w:val="00201F1B"/>
    <w:rsid w:val="002032A9"/>
    <w:rsid w:val="002036F0"/>
    <w:rsid w:val="00203D53"/>
    <w:rsid w:val="00204B57"/>
    <w:rsid w:val="002051FA"/>
    <w:rsid w:val="002063D0"/>
    <w:rsid w:val="00210302"/>
    <w:rsid w:val="0021086F"/>
    <w:rsid w:val="002138CD"/>
    <w:rsid w:val="0021533C"/>
    <w:rsid w:val="002179C0"/>
    <w:rsid w:val="00220F4F"/>
    <w:rsid w:val="00220F95"/>
    <w:rsid w:val="002216B9"/>
    <w:rsid w:val="00221CE4"/>
    <w:rsid w:val="002232F4"/>
    <w:rsid w:val="00223D3B"/>
    <w:rsid w:val="002248F5"/>
    <w:rsid w:val="00224B77"/>
    <w:rsid w:val="00224C71"/>
    <w:rsid w:val="00225802"/>
    <w:rsid w:val="002258AC"/>
    <w:rsid w:val="0022742E"/>
    <w:rsid w:val="00227812"/>
    <w:rsid w:val="00230379"/>
    <w:rsid w:val="00231CE1"/>
    <w:rsid w:val="00232205"/>
    <w:rsid w:val="00232DF8"/>
    <w:rsid w:val="00233C23"/>
    <w:rsid w:val="00233D39"/>
    <w:rsid w:val="002347E0"/>
    <w:rsid w:val="00236781"/>
    <w:rsid w:val="00236C37"/>
    <w:rsid w:val="00237A59"/>
    <w:rsid w:val="00237D8B"/>
    <w:rsid w:val="00241769"/>
    <w:rsid w:val="00242F0B"/>
    <w:rsid w:val="00242FC7"/>
    <w:rsid w:val="0024331E"/>
    <w:rsid w:val="00244F8B"/>
    <w:rsid w:val="002456CF"/>
    <w:rsid w:val="00245A3D"/>
    <w:rsid w:val="00245B8D"/>
    <w:rsid w:val="00246E18"/>
    <w:rsid w:val="0024718C"/>
    <w:rsid w:val="00247631"/>
    <w:rsid w:val="00247667"/>
    <w:rsid w:val="00247B5F"/>
    <w:rsid w:val="002500D2"/>
    <w:rsid w:val="00250DF2"/>
    <w:rsid w:val="0025118D"/>
    <w:rsid w:val="00251A22"/>
    <w:rsid w:val="0025254C"/>
    <w:rsid w:val="00252E92"/>
    <w:rsid w:val="00252F83"/>
    <w:rsid w:val="00253471"/>
    <w:rsid w:val="00253CB9"/>
    <w:rsid w:val="002544B5"/>
    <w:rsid w:val="00254C65"/>
    <w:rsid w:val="00254EAB"/>
    <w:rsid w:val="002555AF"/>
    <w:rsid w:val="00255C61"/>
    <w:rsid w:val="00256206"/>
    <w:rsid w:val="00257717"/>
    <w:rsid w:val="002604EE"/>
    <w:rsid w:val="00260C08"/>
    <w:rsid w:val="0026220F"/>
    <w:rsid w:val="00263827"/>
    <w:rsid w:val="00263CC0"/>
    <w:rsid w:val="00265383"/>
    <w:rsid w:val="00266840"/>
    <w:rsid w:val="002708DC"/>
    <w:rsid w:val="00271316"/>
    <w:rsid w:val="002714A8"/>
    <w:rsid w:val="00271658"/>
    <w:rsid w:val="002718BD"/>
    <w:rsid w:val="00272398"/>
    <w:rsid w:val="00273198"/>
    <w:rsid w:val="0027473B"/>
    <w:rsid w:val="002750B2"/>
    <w:rsid w:val="00275D81"/>
    <w:rsid w:val="00275E08"/>
    <w:rsid w:val="0027652D"/>
    <w:rsid w:val="002769AA"/>
    <w:rsid w:val="00276AE9"/>
    <w:rsid w:val="002771CA"/>
    <w:rsid w:val="00277A90"/>
    <w:rsid w:val="0028040B"/>
    <w:rsid w:val="0028097E"/>
    <w:rsid w:val="0028103C"/>
    <w:rsid w:val="00281541"/>
    <w:rsid w:val="002818D9"/>
    <w:rsid w:val="002818FA"/>
    <w:rsid w:val="00281BEB"/>
    <w:rsid w:val="00282B6E"/>
    <w:rsid w:val="00282BDD"/>
    <w:rsid w:val="002836C5"/>
    <w:rsid w:val="00283D0E"/>
    <w:rsid w:val="00283D94"/>
    <w:rsid w:val="00283F9F"/>
    <w:rsid w:val="00284C6C"/>
    <w:rsid w:val="00285CB3"/>
    <w:rsid w:val="00285E9A"/>
    <w:rsid w:val="0028718C"/>
    <w:rsid w:val="0028750F"/>
    <w:rsid w:val="002907EE"/>
    <w:rsid w:val="00291D9D"/>
    <w:rsid w:val="00292164"/>
    <w:rsid w:val="002931B0"/>
    <w:rsid w:val="0029341A"/>
    <w:rsid w:val="0029469B"/>
    <w:rsid w:val="002956C9"/>
    <w:rsid w:val="00295C3B"/>
    <w:rsid w:val="00296791"/>
    <w:rsid w:val="002975D3"/>
    <w:rsid w:val="002A0B95"/>
    <w:rsid w:val="002A0CBC"/>
    <w:rsid w:val="002A1E17"/>
    <w:rsid w:val="002A2682"/>
    <w:rsid w:val="002A29D9"/>
    <w:rsid w:val="002A2D7C"/>
    <w:rsid w:val="002A2FBD"/>
    <w:rsid w:val="002A37DE"/>
    <w:rsid w:val="002A3E5A"/>
    <w:rsid w:val="002A4320"/>
    <w:rsid w:val="002A4C2A"/>
    <w:rsid w:val="002A52A0"/>
    <w:rsid w:val="002A7258"/>
    <w:rsid w:val="002A7267"/>
    <w:rsid w:val="002B01A7"/>
    <w:rsid w:val="002B114B"/>
    <w:rsid w:val="002B19BD"/>
    <w:rsid w:val="002B2182"/>
    <w:rsid w:val="002B2EB5"/>
    <w:rsid w:val="002B3E46"/>
    <w:rsid w:val="002B3F4B"/>
    <w:rsid w:val="002B4906"/>
    <w:rsid w:val="002B4EB7"/>
    <w:rsid w:val="002B5B4E"/>
    <w:rsid w:val="002B634C"/>
    <w:rsid w:val="002B6E4C"/>
    <w:rsid w:val="002B7E97"/>
    <w:rsid w:val="002C0E64"/>
    <w:rsid w:val="002C1266"/>
    <w:rsid w:val="002C157B"/>
    <w:rsid w:val="002C1756"/>
    <w:rsid w:val="002C1B66"/>
    <w:rsid w:val="002C3617"/>
    <w:rsid w:val="002C3664"/>
    <w:rsid w:val="002C3820"/>
    <w:rsid w:val="002C3B1E"/>
    <w:rsid w:val="002C3C21"/>
    <w:rsid w:val="002C44B1"/>
    <w:rsid w:val="002C7918"/>
    <w:rsid w:val="002C7FEE"/>
    <w:rsid w:val="002D0FF6"/>
    <w:rsid w:val="002D10F7"/>
    <w:rsid w:val="002D12B4"/>
    <w:rsid w:val="002D173C"/>
    <w:rsid w:val="002D22A3"/>
    <w:rsid w:val="002D2869"/>
    <w:rsid w:val="002D400C"/>
    <w:rsid w:val="002D49B0"/>
    <w:rsid w:val="002D6B8B"/>
    <w:rsid w:val="002D7A01"/>
    <w:rsid w:val="002E0C41"/>
    <w:rsid w:val="002E0D80"/>
    <w:rsid w:val="002E1633"/>
    <w:rsid w:val="002E16B6"/>
    <w:rsid w:val="002E458C"/>
    <w:rsid w:val="002E484F"/>
    <w:rsid w:val="002E4AF8"/>
    <w:rsid w:val="002E7F80"/>
    <w:rsid w:val="002F0DC7"/>
    <w:rsid w:val="002F124B"/>
    <w:rsid w:val="002F289B"/>
    <w:rsid w:val="002F2992"/>
    <w:rsid w:val="002F3575"/>
    <w:rsid w:val="002F35FB"/>
    <w:rsid w:val="002F43E0"/>
    <w:rsid w:val="002F5D96"/>
    <w:rsid w:val="002F70C3"/>
    <w:rsid w:val="002F76A6"/>
    <w:rsid w:val="00300878"/>
    <w:rsid w:val="003019AC"/>
    <w:rsid w:val="0030250E"/>
    <w:rsid w:val="0030362F"/>
    <w:rsid w:val="00304202"/>
    <w:rsid w:val="003044E2"/>
    <w:rsid w:val="00304559"/>
    <w:rsid w:val="00305CC4"/>
    <w:rsid w:val="00305D6E"/>
    <w:rsid w:val="00310747"/>
    <w:rsid w:val="00310FD3"/>
    <w:rsid w:val="0031166C"/>
    <w:rsid w:val="00312263"/>
    <w:rsid w:val="003126B0"/>
    <w:rsid w:val="00312E8F"/>
    <w:rsid w:val="00314C7C"/>
    <w:rsid w:val="003152A0"/>
    <w:rsid w:val="00316703"/>
    <w:rsid w:val="0031773D"/>
    <w:rsid w:val="003200CC"/>
    <w:rsid w:val="0032065F"/>
    <w:rsid w:val="00320E4B"/>
    <w:rsid w:val="00321019"/>
    <w:rsid w:val="003211FB"/>
    <w:rsid w:val="0032154F"/>
    <w:rsid w:val="0032227C"/>
    <w:rsid w:val="00322642"/>
    <w:rsid w:val="003232E7"/>
    <w:rsid w:val="00323987"/>
    <w:rsid w:val="00324442"/>
    <w:rsid w:val="003252A5"/>
    <w:rsid w:val="00325BE1"/>
    <w:rsid w:val="00326357"/>
    <w:rsid w:val="00326562"/>
    <w:rsid w:val="003265A7"/>
    <w:rsid w:val="00326832"/>
    <w:rsid w:val="0032696C"/>
    <w:rsid w:val="003277FE"/>
    <w:rsid w:val="00330988"/>
    <w:rsid w:val="00330F0F"/>
    <w:rsid w:val="00331C21"/>
    <w:rsid w:val="00332907"/>
    <w:rsid w:val="00334085"/>
    <w:rsid w:val="0033690D"/>
    <w:rsid w:val="00336C79"/>
    <w:rsid w:val="003379C7"/>
    <w:rsid w:val="00337E13"/>
    <w:rsid w:val="00337E52"/>
    <w:rsid w:val="003405B7"/>
    <w:rsid w:val="00340EA0"/>
    <w:rsid w:val="00343F68"/>
    <w:rsid w:val="003446BD"/>
    <w:rsid w:val="0034502D"/>
    <w:rsid w:val="003458A5"/>
    <w:rsid w:val="00346208"/>
    <w:rsid w:val="00350DCA"/>
    <w:rsid w:val="00351780"/>
    <w:rsid w:val="003517F5"/>
    <w:rsid w:val="00351DA2"/>
    <w:rsid w:val="00353AC0"/>
    <w:rsid w:val="00354498"/>
    <w:rsid w:val="00354BB7"/>
    <w:rsid w:val="00355BDC"/>
    <w:rsid w:val="00356258"/>
    <w:rsid w:val="00356935"/>
    <w:rsid w:val="003572EE"/>
    <w:rsid w:val="00357BE5"/>
    <w:rsid w:val="00357D6C"/>
    <w:rsid w:val="00357FF7"/>
    <w:rsid w:val="003602A8"/>
    <w:rsid w:val="00360621"/>
    <w:rsid w:val="00360E7E"/>
    <w:rsid w:val="00362C93"/>
    <w:rsid w:val="003634AF"/>
    <w:rsid w:val="00364519"/>
    <w:rsid w:val="00364D26"/>
    <w:rsid w:val="00366372"/>
    <w:rsid w:val="00366D19"/>
    <w:rsid w:val="003674AC"/>
    <w:rsid w:val="00367827"/>
    <w:rsid w:val="003701EC"/>
    <w:rsid w:val="003702D4"/>
    <w:rsid w:val="003705E3"/>
    <w:rsid w:val="00370DA1"/>
    <w:rsid w:val="003717DC"/>
    <w:rsid w:val="00372273"/>
    <w:rsid w:val="00374BCE"/>
    <w:rsid w:val="00375225"/>
    <w:rsid w:val="00375CAE"/>
    <w:rsid w:val="003764EE"/>
    <w:rsid w:val="00376BB3"/>
    <w:rsid w:val="00376D1E"/>
    <w:rsid w:val="00376D23"/>
    <w:rsid w:val="00383BEB"/>
    <w:rsid w:val="003866B3"/>
    <w:rsid w:val="00386A1C"/>
    <w:rsid w:val="00390CB4"/>
    <w:rsid w:val="00391A6E"/>
    <w:rsid w:val="00391E77"/>
    <w:rsid w:val="003922EB"/>
    <w:rsid w:val="00392439"/>
    <w:rsid w:val="00392859"/>
    <w:rsid w:val="00394C63"/>
    <w:rsid w:val="00394D0D"/>
    <w:rsid w:val="00394DBC"/>
    <w:rsid w:val="00395AA9"/>
    <w:rsid w:val="003966A8"/>
    <w:rsid w:val="00396B18"/>
    <w:rsid w:val="003973E5"/>
    <w:rsid w:val="0039780C"/>
    <w:rsid w:val="0039792B"/>
    <w:rsid w:val="003A01CF"/>
    <w:rsid w:val="003A15E5"/>
    <w:rsid w:val="003A2983"/>
    <w:rsid w:val="003A3499"/>
    <w:rsid w:val="003A3858"/>
    <w:rsid w:val="003A4466"/>
    <w:rsid w:val="003A58F0"/>
    <w:rsid w:val="003A62F1"/>
    <w:rsid w:val="003A6580"/>
    <w:rsid w:val="003A7080"/>
    <w:rsid w:val="003A7B99"/>
    <w:rsid w:val="003B0B5D"/>
    <w:rsid w:val="003B1825"/>
    <w:rsid w:val="003B19B5"/>
    <w:rsid w:val="003B2330"/>
    <w:rsid w:val="003B313B"/>
    <w:rsid w:val="003B3C76"/>
    <w:rsid w:val="003B5140"/>
    <w:rsid w:val="003B5605"/>
    <w:rsid w:val="003B60EF"/>
    <w:rsid w:val="003B7EE3"/>
    <w:rsid w:val="003B7F61"/>
    <w:rsid w:val="003C094F"/>
    <w:rsid w:val="003C276A"/>
    <w:rsid w:val="003C42D3"/>
    <w:rsid w:val="003C6313"/>
    <w:rsid w:val="003C6991"/>
    <w:rsid w:val="003C71BF"/>
    <w:rsid w:val="003C79A9"/>
    <w:rsid w:val="003C7F34"/>
    <w:rsid w:val="003D0150"/>
    <w:rsid w:val="003D0D98"/>
    <w:rsid w:val="003D0EC5"/>
    <w:rsid w:val="003D19B2"/>
    <w:rsid w:val="003D1D6E"/>
    <w:rsid w:val="003D1E0C"/>
    <w:rsid w:val="003D25FB"/>
    <w:rsid w:val="003D2A75"/>
    <w:rsid w:val="003D3223"/>
    <w:rsid w:val="003D3591"/>
    <w:rsid w:val="003D3AC4"/>
    <w:rsid w:val="003D3E4D"/>
    <w:rsid w:val="003D4E13"/>
    <w:rsid w:val="003D53F0"/>
    <w:rsid w:val="003D5AFA"/>
    <w:rsid w:val="003D6FED"/>
    <w:rsid w:val="003E00D9"/>
    <w:rsid w:val="003E0661"/>
    <w:rsid w:val="003E097C"/>
    <w:rsid w:val="003E11DF"/>
    <w:rsid w:val="003E1512"/>
    <w:rsid w:val="003E1B12"/>
    <w:rsid w:val="003E2286"/>
    <w:rsid w:val="003E2E9A"/>
    <w:rsid w:val="003E3266"/>
    <w:rsid w:val="003E46E9"/>
    <w:rsid w:val="003E580C"/>
    <w:rsid w:val="003E5AAA"/>
    <w:rsid w:val="003E6049"/>
    <w:rsid w:val="003E64AF"/>
    <w:rsid w:val="003E6754"/>
    <w:rsid w:val="003E71F8"/>
    <w:rsid w:val="003E7412"/>
    <w:rsid w:val="003E765F"/>
    <w:rsid w:val="003F18B7"/>
    <w:rsid w:val="003F38FB"/>
    <w:rsid w:val="003F4D3A"/>
    <w:rsid w:val="003F5437"/>
    <w:rsid w:val="00400334"/>
    <w:rsid w:val="00401E49"/>
    <w:rsid w:val="00402313"/>
    <w:rsid w:val="00402A8B"/>
    <w:rsid w:val="0040317C"/>
    <w:rsid w:val="00404FA0"/>
    <w:rsid w:val="00405138"/>
    <w:rsid w:val="00405458"/>
    <w:rsid w:val="00405499"/>
    <w:rsid w:val="004057BF"/>
    <w:rsid w:val="00405C72"/>
    <w:rsid w:val="0040646F"/>
    <w:rsid w:val="004069FB"/>
    <w:rsid w:val="00406E66"/>
    <w:rsid w:val="00407A0B"/>
    <w:rsid w:val="00407DEE"/>
    <w:rsid w:val="004105BC"/>
    <w:rsid w:val="00412F25"/>
    <w:rsid w:val="00413540"/>
    <w:rsid w:val="00413867"/>
    <w:rsid w:val="00413D81"/>
    <w:rsid w:val="00413EAA"/>
    <w:rsid w:val="004153E0"/>
    <w:rsid w:val="00416ECC"/>
    <w:rsid w:val="00417FD4"/>
    <w:rsid w:val="00420363"/>
    <w:rsid w:val="00420C4E"/>
    <w:rsid w:val="004216C6"/>
    <w:rsid w:val="0042225D"/>
    <w:rsid w:val="004239CD"/>
    <w:rsid w:val="004242F4"/>
    <w:rsid w:val="004247CE"/>
    <w:rsid w:val="004248A9"/>
    <w:rsid w:val="004249B4"/>
    <w:rsid w:val="00424C99"/>
    <w:rsid w:val="00426B0A"/>
    <w:rsid w:val="004271AF"/>
    <w:rsid w:val="004300D6"/>
    <w:rsid w:val="0043271D"/>
    <w:rsid w:val="00433029"/>
    <w:rsid w:val="00433ACB"/>
    <w:rsid w:val="004357A1"/>
    <w:rsid w:val="00436640"/>
    <w:rsid w:val="00437C71"/>
    <w:rsid w:val="00437E10"/>
    <w:rsid w:val="004406EC"/>
    <w:rsid w:val="00442318"/>
    <w:rsid w:val="00443EBE"/>
    <w:rsid w:val="004450B3"/>
    <w:rsid w:val="004454F5"/>
    <w:rsid w:val="00445864"/>
    <w:rsid w:val="00446E25"/>
    <w:rsid w:val="00447035"/>
    <w:rsid w:val="004479C6"/>
    <w:rsid w:val="00447B09"/>
    <w:rsid w:val="004513F1"/>
    <w:rsid w:val="0045147A"/>
    <w:rsid w:val="00451959"/>
    <w:rsid w:val="004519A1"/>
    <w:rsid w:val="00451A14"/>
    <w:rsid w:val="0045395D"/>
    <w:rsid w:val="004548D2"/>
    <w:rsid w:val="00454C18"/>
    <w:rsid w:val="004560A5"/>
    <w:rsid w:val="00456FC6"/>
    <w:rsid w:val="00457338"/>
    <w:rsid w:val="004575A1"/>
    <w:rsid w:val="00460629"/>
    <w:rsid w:val="004611D8"/>
    <w:rsid w:val="00461A7B"/>
    <w:rsid w:val="004622B5"/>
    <w:rsid w:val="004628D3"/>
    <w:rsid w:val="00462958"/>
    <w:rsid w:val="004630B9"/>
    <w:rsid w:val="00463540"/>
    <w:rsid w:val="00463F75"/>
    <w:rsid w:val="0046530B"/>
    <w:rsid w:val="00465AD5"/>
    <w:rsid w:val="00466A17"/>
    <w:rsid w:val="00466EC8"/>
    <w:rsid w:val="00467184"/>
    <w:rsid w:val="0046729D"/>
    <w:rsid w:val="00467B54"/>
    <w:rsid w:val="00470072"/>
    <w:rsid w:val="004700DD"/>
    <w:rsid w:val="004709D9"/>
    <w:rsid w:val="00471A92"/>
    <w:rsid w:val="004725F6"/>
    <w:rsid w:val="00473067"/>
    <w:rsid w:val="0047334A"/>
    <w:rsid w:val="004753AD"/>
    <w:rsid w:val="00476416"/>
    <w:rsid w:val="00476515"/>
    <w:rsid w:val="00476F4E"/>
    <w:rsid w:val="00477409"/>
    <w:rsid w:val="004776B1"/>
    <w:rsid w:val="00477CA7"/>
    <w:rsid w:val="004800E5"/>
    <w:rsid w:val="004807B0"/>
    <w:rsid w:val="004807EF"/>
    <w:rsid w:val="00480DFF"/>
    <w:rsid w:val="004812B3"/>
    <w:rsid w:val="00482D61"/>
    <w:rsid w:val="00482F62"/>
    <w:rsid w:val="00483E03"/>
    <w:rsid w:val="004847E8"/>
    <w:rsid w:val="004855CA"/>
    <w:rsid w:val="004855CB"/>
    <w:rsid w:val="00490166"/>
    <w:rsid w:val="00490A32"/>
    <w:rsid w:val="00490A43"/>
    <w:rsid w:val="00491CBD"/>
    <w:rsid w:val="004932DA"/>
    <w:rsid w:val="0049464B"/>
    <w:rsid w:val="0049706D"/>
    <w:rsid w:val="004972A7"/>
    <w:rsid w:val="00497BC9"/>
    <w:rsid w:val="004A005A"/>
    <w:rsid w:val="004A0699"/>
    <w:rsid w:val="004A275C"/>
    <w:rsid w:val="004A2BEC"/>
    <w:rsid w:val="004A3F73"/>
    <w:rsid w:val="004A54F6"/>
    <w:rsid w:val="004A5B0F"/>
    <w:rsid w:val="004A622B"/>
    <w:rsid w:val="004A6783"/>
    <w:rsid w:val="004B14AF"/>
    <w:rsid w:val="004B215B"/>
    <w:rsid w:val="004B2F37"/>
    <w:rsid w:val="004B37FD"/>
    <w:rsid w:val="004B4007"/>
    <w:rsid w:val="004B4021"/>
    <w:rsid w:val="004B4AF4"/>
    <w:rsid w:val="004B4DB3"/>
    <w:rsid w:val="004B5551"/>
    <w:rsid w:val="004B56FD"/>
    <w:rsid w:val="004B5928"/>
    <w:rsid w:val="004B605C"/>
    <w:rsid w:val="004B7393"/>
    <w:rsid w:val="004B7486"/>
    <w:rsid w:val="004C2B92"/>
    <w:rsid w:val="004C46DE"/>
    <w:rsid w:val="004C5308"/>
    <w:rsid w:val="004C532E"/>
    <w:rsid w:val="004C5EF4"/>
    <w:rsid w:val="004C61BA"/>
    <w:rsid w:val="004D040D"/>
    <w:rsid w:val="004D0B55"/>
    <w:rsid w:val="004D164E"/>
    <w:rsid w:val="004D1D0E"/>
    <w:rsid w:val="004D3273"/>
    <w:rsid w:val="004D365F"/>
    <w:rsid w:val="004D49D8"/>
    <w:rsid w:val="004D4D51"/>
    <w:rsid w:val="004D5736"/>
    <w:rsid w:val="004D6F66"/>
    <w:rsid w:val="004D77B5"/>
    <w:rsid w:val="004D7EC5"/>
    <w:rsid w:val="004E0520"/>
    <w:rsid w:val="004E1079"/>
    <w:rsid w:val="004E32A3"/>
    <w:rsid w:val="004E3BD9"/>
    <w:rsid w:val="004E3CC8"/>
    <w:rsid w:val="004E3EA1"/>
    <w:rsid w:val="004E4224"/>
    <w:rsid w:val="004E4699"/>
    <w:rsid w:val="004E4A40"/>
    <w:rsid w:val="004E7BB1"/>
    <w:rsid w:val="004E7C5B"/>
    <w:rsid w:val="004F33D2"/>
    <w:rsid w:val="004F4236"/>
    <w:rsid w:val="004F4FB0"/>
    <w:rsid w:val="004F589E"/>
    <w:rsid w:val="004F6423"/>
    <w:rsid w:val="004F6724"/>
    <w:rsid w:val="004F7477"/>
    <w:rsid w:val="00501436"/>
    <w:rsid w:val="00501991"/>
    <w:rsid w:val="00501E4C"/>
    <w:rsid w:val="00502563"/>
    <w:rsid w:val="005039A2"/>
    <w:rsid w:val="005044C7"/>
    <w:rsid w:val="005053CD"/>
    <w:rsid w:val="00505FF3"/>
    <w:rsid w:val="0050606F"/>
    <w:rsid w:val="00506259"/>
    <w:rsid w:val="00506F4F"/>
    <w:rsid w:val="00506FE9"/>
    <w:rsid w:val="00507114"/>
    <w:rsid w:val="005075F2"/>
    <w:rsid w:val="00507E13"/>
    <w:rsid w:val="00510B4B"/>
    <w:rsid w:val="005119D6"/>
    <w:rsid w:val="00511A64"/>
    <w:rsid w:val="00511B72"/>
    <w:rsid w:val="00511D43"/>
    <w:rsid w:val="00512E4B"/>
    <w:rsid w:val="00513BAD"/>
    <w:rsid w:val="0051463D"/>
    <w:rsid w:val="00515833"/>
    <w:rsid w:val="00516D31"/>
    <w:rsid w:val="00516E15"/>
    <w:rsid w:val="0052015F"/>
    <w:rsid w:val="005201E3"/>
    <w:rsid w:val="005213CC"/>
    <w:rsid w:val="005221A9"/>
    <w:rsid w:val="00522242"/>
    <w:rsid w:val="00522AAC"/>
    <w:rsid w:val="0052450B"/>
    <w:rsid w:val="00524F5F"/>
    <w:rsid w:val="00525920"/>
    <w:rsid w:val="00526A0F"/>
    <w:rsid w:val="00526E55"/>
    <w:rsid w:val="00526ECB"/>
    <w:rsid w:val="0052739F"/>
    <w:rsid w:val="005276DF"/>
    <w:rsid w:val="005278A6"/>
    <w:rsid w:val="00527C24"/>
    <w:rsid w:val="00531C23"/>
    <w:rsid w:val="00532C7B"/>
    <w:rsid w:val="00533079"/>
    <w:rsid w:val="005330B1"/>
    <w:rsid w:val="005338B0"/>
    <w:rsid w:val="005339E6"/>
    <w:rsid w:val="00534293"/>
    <w:rsid w:val="00534940"/>
    <w:rsid w:val="00535273"/>
    <w:rsid w:val="005365C4"/>
    <w:rsid w:val="00537D9C"/>
    <w:rsid w:val="00537E86"/>
    <w:rsid w:val="00540249"/>
    <w:rsid w:val="00541590"/>
    <w:rsid w:val="005431B7"/>
    <w:rsid w:val="00543475"/>
    <w:rsid w:val="0054379A"/>
    <w:rsid w:val="005438AE"/>
    <w:rsid w:val="005438C4"/>
    <w:rsid w:val="00544459"/>
    <w:rsid w:val="00544DAF"/>
    <w:rsid w:val="00545B40"/>
    <w:rsid w:val="00547FC6"/>
    <w:rsid w:val="00551826"/>
    <w:rsid w:val="0055364D"/>
    <w:rsid w:val="00553CF6"/>
    <w:rsid w:val="00554650"/>
    <w:rsid w:val="00554FF3"/>
    <w:rsid w:val="005552D2"/>
    <w:rsid w:val="00555485"/>
    <w:rsid w:val="00555989"/>
    <w:rsid w:val="00556456"/>
    <w:rsid w:val="00556717"/>
    <w:rsid w:val="00556CEA"/>
    <w:rsid w:val="00557AD7"/>
    <w:rsid w:val="00557B5E"/>
    <w:rsid w:val="005624B7"/>
    <w:rsid w:val="00562561"/>
    <w:rsid w:val="005627B5"/>
    <w:rsid w:val="00562E3A"/>
    <w:rsid w:val="00563550"/>
    <w:rsid w:val="00563E53"/>
    <w:rsid w:val="005641F1"/>
    <w:rsid w:val="00565B17"/>
    <w:rsid w:val="00565D3C"/>
    <w:rsid w:val="00567351"/>
    <w:rsid w:val="00567494"/>
    <w:rsid w:val="005701B5"/>
    <w:rsid w:val="0057222A"/>
    <w:rsid w:val="00572329"/>
    <w:rsid w:val="00573616"/>
    <w:rsid w:val="005742ED"/>
    <w:rsid w:val="00574927"/>
    <w:rsid w:val="00574966"/>
    <w:rsid w:val="00574EC0"/>
    <w:rsid w:val="005756F1"/>
    <w:rsid w:val="005766EC"/>
    <w:rsid w:val="005803BA"/>
    <w:rsid w:val="00580783"/>
    <w:rsid w:val="0058130A"/>
    <w:rsid w:val="00581311"/>
    <w:rsid w:val="005832A1"/>
    <w:rsid w:val="005833F7"/>
    <w:rsid w:val="005837B6"/>
    <w:rsid w:val="00585454"/>
    <w:rsid w:val="00586144"/>
    <w:rsid w:val="00586781"/>
    <w:rsid w:val="00586E8D"/>
    <w:rsid w:val="005872EB"/>
    <w:rsid w:val="005878C6"/>
    <w:rsid w:val="00587BDE"/>
    <w:rsid w:val="005904D9"/>
    <w:rsid w:val="005908DF"/>
    <w:rsid w:val="00590A76"/>
    <w:rsid w:val="00590C7C"/>
    <w:rsid w:val="005921E5"/>
    <w:rsid w:val="005933B3"/>
    <w:rsid w:val="0059456A"/>
    <w:rsid w:val="00595BA9"/>
    <w:rsid w:val="005965CF"/>
    <w:rsid w:val="005968B5"/>
    <w:rsid w:val="005969C1"/>
    <w:rsid w:val="00596EE0"/>
    <w:rsid w:val="00596F4B"/>
    <w:rsid w:val="005A0804"/>
    <w:rsid w:val="005A08A3"/>
    <w:rsid w:val="005A0FDE"/>
    <w:rsid w:val="005A1352"/>
    <w:rsid w:val="005A1951"/>
    <w:rsid w:val="005A2C18"/>
    <w:rsid w:val="005A430D"/>
    <w:rsid w:val="005A53D8"/>
    <w:rsid w:val="005A5C1B"/>
    <w:rsid w:val="005A6937"/>
    <w:rsid w:val="005B0130"/>
    <w:rsid w:val="005B0146"/>
    <w:rsid w:val="005B0894"/>
    <w:rsid w:val="005B105C"/>
    <w:rsid w:val="005B2187"/>
    <w:rsid w:val="005B36AC"/>
    <w:rsid w:val="005B3773"/>
    <w:rsid w:val="005B4799"/>
    <w:rsid w:val="005B4946"/>
    <w:rsid w:val="005B4C50"/>
    <w:rsid w:val="005B626F"/>
    <w:rsid w:val="005B729E"/>
    <w:rsid w:val="005B7DDD"/>
    <w:rsid w:val="005B7E34"/>
    <w:rsid w:val="005C06C1"/>
    <w:rsid w:val="005C0A86"/>
    <w:rsid w:val="005C0E0B"/>
    <w:rsid w:val="005C190E"/>
    <w:rsid w:val="005C40C2"/>
    <w:rsid w:val="005C4221"/>
    <w:rsid w:val="005C474A"/>
    <w:rsid w:val="005C4BBB"/>
    <w:rsid w:val="005C607E"/>
    <w:rsid w:val="005C6A85"/>
    <w:rsid w:val="005C6B5A"/>
    <w:rsid w:val="005D0B64"/>
    <w:rsid w:val="005D0DBD"/>
    <w:rsid w:val="005D1052"/>
    <w:rsid w:val="005D12CE"/>
    <w:rsid w:val="005D21B5"/>
    <w:rsid w:val="005D270E"/>
    <w:rsid w:val="005D304D"/>
    <w:rsid w:val="005D5310"/>
    <w:rsid w:val="005D5BDE"/>
    <w:rsid w:val="005D6A21"/>
    <w:rsid w:val="005D750E"/>
    <w:rsid w:val="005E01D0"/>
    <w:rsid w:val="005E0A23"/>
    <w:rsid w:val="005E0B33"/>
    <w:rsid w:val="005E2039"/>
    <w:rsid w:val="005E5035"/>
    <w:rsid w:val="005E556D"/>
    <w:rsid w:val="005E5EEF"/>
    <w:rsid w:val="005E60BF"/>
    <w:rsid w:val="005E6371"/>
    <w:rsid w:val="005E655C"/>
    <w:rsid w:val="005E665F"/>
    <w:rsid w:val="005E667F"/>
    <w:rsid w:val="005E6A8C"/>
    <w:rsid w:val="005E6B2A"/>
    <w:rsid w:val="005E6F50"/>
    <w:rsid w:val="005E70C1"/>
    <w:rsid w:val="005E73F3"/>
    <w:rsid w:val="005E7B4E"/>
    <w:rsid w:val="005F01C5"/>
    <w:rsid w:val="005F1005"/>
    <w:rsid w:val="005F15C2"/>
    <w:rsid w:val="005F1698"/>
    <w:rsid w:val="005F1ADC"/>
    <w:rsid w:val="005F1F7C"/>
    <w:rsid w:val="005F24F7"/>
    <w:rsid w:val="005F3107"/>
    <w:rsid w:val="005F32C8"/>
    <w:rsid w:val="005F631B"/>
    <w:rsid w:val="005F670B"/>
    <w:rsid w:val="005F7C05"/>
    <w:rsid w:val="00600587"/>
    <w:rsid w:val="00600C29"/>
    <w:rsid w:val="00600C33"/>
    <w:rsid w:val="00601CBE"/>
    <w:rsid w:val="006029DD"/>
    <w:rsid w:val="00603190"/>
    <w:rsid w:val="00605BDE"/>
    <w:rsid w:val="00605D9D"/>
    <w:rsid w:val="00605F6B"/>
    <w:rsid w:val="00606B1B"/>
    <w:rsid w:val="00606F4D"/>
    <w:rsid w:val="00607009"/>
    <w:rsid w:val="00610685"/>
    <w:rsid w:val="00610A4A"/>
    <w:rsid w:val="00610BFE"/>
    <w:rsid w:val="00610D64"/>
    <w:rsid w:val="006110B5"/>
    <w:rsid w:val="0061170A"/>
    <w:rsid w:val="0061298C"/>
    <w:rsid w:val="00612CA4"/>
    <w:rsid w:val="0061354C"/>
    <w:rsid w:val="00613854"/>
    <w:rsid w:val="00614286"/>
    <w:rsid w:val="006144DA"/>
    <w:rsid w:val="006147D1"/>
    <w:rsid w:val="006150C1"/>
    <w:rsid w:val="006151BF"/>
    <w:rsid w:val="00615267"/>
    <w:rsid w:val="006163B4"/>
    <w:rsid w:val="00616D58"/>
    <w:rsid w:val="00617867"/>
    <w:rsid w:val="00617AAC"/>
    <w:rsid w:val="006205A3"/>
    <w:rsid w:val="00620A48"/>
    <w:rsid w:val="00620D20"/>
    <w:rsid w:val="00620DEE"/>
    <w:rsid w:val="0062178E"/>
    <w:rsid w:val="006221B5"/>
    <w:rsid w:val="00622DD5"/>
    <w:rsid w:val="00623707"/>
    <w:rsid w:val="006245C6"/>
    <w:rsid w:val="0062467B"/>
    <w:rsid w:val="00624BD7"/>
    <w:rsid w:val="006268D0"/>
    <w:rsid w:val="0062718B"/>
    <w:rsid w:val="0062730A"/>
    <w:rsid w:val="00627BE5"/>
    <w:rsid w:val="00630AA4"/>
    <w:rsid w:val="00633EE4"/>
    <w:rsid w:val="00634243"/>
    <w:rsid w:val="00634746"/>
    <w:rsid w:val="006347BF"/>
    <w:rsid w:val="0063509D"/>
    <w:rsid w:val="00635119"/>
    <w:rsid w:val="00636451"/>
    <w:rsid w:val="00636D62"/>
    <w:rsid w:val="00642FFB"/>
    <w:rsid w:val="00644C31"/>
    <w:rsid w:val="006452BF"/>
    <w:rsid w:val="006456EC"/>
    <w:rsid w:val="006458E6"/>
    <w:rsid w:val="00647098"/>
    <w:rsid w:val="00647967"/>
    <w:rsid w:val="00651002"/>
    <w:rsid w:val="00654027"/>
    <w:rsid w:val="00654C68"/>
    <w:rsid w:val="00655985"/>
    <w:rsid w:val="0065752B"/>
    <w:rsid w:val="006601D5"/>
    <w:rsid w:val="0066040C"/>
    <w:rsid w:val="00661115"/>
    <w:rsid w:val="006618D3"/>
    <w:rsid w:val="00663893"/>
    <w:rsid w:val="00663A10"/>
    <w:rsid w:val="00663AC6"/>
    <w:rsid w:val="0066728C"/>
    <w:rsid w:val="00671480"/>
    <w:rsid w:val="00673920"/>
    <w:rsid w:val="00673BA7"/>
    <w:rsid w:val="006754E5"/>
    <w:rsid w:val="0067594A"/>
    <w:rsid w:val="00675953"/>
    <w:rsid w:val="00675ADE"/>
    <w:rsid w:val="00676E75"/>
    <w:rsid w:val="00677665"/>
    <w:rsid w:val="00680A8B"/>
    <w:rsid w:val="006815A8"/>
    <w:rsid w:val="00681840"/>
    <w:rsid w:val="00681F37"/>
    <w:rsid w:val="00682339"/>
    <w:rsid w:val="00683452"/>
    <w:rsid w:val="00683A8A"/>
    <w:rsid w:val="0068450F"/>
    <w:rsid w:val="00685466"/>
    <w:rsid w:val="00686997"/>
    <w:rsid w:val="00690067"/>
    <w:rsid w:val="00690A27"/>
    <w:rsid w:val="006924CF"/>
    <w:rsid w:val="00692F12"/>
    <w:rsid w:val="006935CE"/>
    <w:rsid w:val="006935FB"/>
    <w:rsid w:val="00694DF8"/>
    <w:rsid w:val="00695300"/>
    <w:rsid w:val="00695A16"/>
    <w:rsid w:val="00696A4A"/>
    <w:rsid w:val="0069709E"/>
    <w:rsid w:val="00697D7E"/>
    <w:rsid w:val="00697EE6"/>
    <w:rsid w:val="00697FC8"/>
    <w:rsid w:val="006A0F91"/>
    <w:rsid w:val="006A3CE0"/>
    <w:rsid w:val="006A499D"/>
    <w:rsid w:val="006A54A3"/>
    <w:rsid w:val="006A7B8F"/>
    <w:rsid w:val="006A7F56"/>
    <w:rsid w:val="006B144E"/>
    <w:rsid w:val="006B194F"/>
    <w:rsid w:val="006B1A8D"/>
    <w:rsid w:val="006B3C51"/>
    <w:rsid w:val="006B4B9A"/>
    <w:rsid w:val="006C03E9"/>
    <w:rsid w:val="006C0477"/>
    <w:rsid w:val="006C0874"/>
    <w:rsid w:val="006C18B3"/>
    <w:rsid w:val="006C194D"/>
    <w:rsid w:val="006C2840"/>
    <w:rsid w:val="006C2FA7"/>
    <w:rsid w:val="006C3038"/>
    <w:rsid w:val="006C3185"/>
    <w:rsid w:val="006C5710"/>
    <w:rsid w:val="006C6816"/>
    <w:rsid w:val="006C68E4"/>
    <w:rsid w:val="006C6C5B"/>
    <w:rsid w:val="006C6FA0"/>
    <w:rsid w:val="006C76BD"/>
    <w:rsid w:val="006C77CC"/>
    <w:rsid w:val="006C7DDB"/>
    <w:rsid w:val="006D07B2"/>
    <w:rsid w:val="006D2F3F"/>
    <w:rsid w:val="006D423A"/>
    <w:rsid w:val="006D45E5"/>
    <w:rsid w:val="006D4894"/>
    <w:rsid w:val="006D51D5"/>
    <w:rsid w:val="006D61AA"/>
    <w:rsid w:val="006D647D"/>
    <w:rsid w:val="006D6D7F"/>
    <w:rsid w:val="006D7098"/>
    <w:rsid w:val="006D7413"/>
    <w:rsid w:val="006E0B93"/>
    <w:rsid w:val="006E149A"/>
    <w:rsid w:val="006E1577"/>
    <w:rsid w:val="006E4C02"/>
    <w:rsid w:val="006E4F6F"/>
    <w:rsid w:val="006E5173"/>
    <w:rsid w:val="006E59EA"/>
    <w:rsid w:val="006E6429"/>
    <w:rsid w:val="006E6510"/>
    <w:rsid w:val="006F07EC"/>
    <w:rsid w:val="006F0CF4"/>
    <w:rsid w:val="006F0F67"/>
    <w:rsid w:val="006F1065"/>
    <w:rsid w:val="006F1230"/>
    <w:rsid w:val="006F17D0"/>
    <w:rsid w:val="006F234E"/>
    <w:rsid w:val="006F2F63"/>
    <w:rsid w:val="006F4C0E"/>
    <w:rsid w:val="006F5F8E"/>
    <w:rsid w:val="006F636C"/>
    <w:rsid w:val="006F793A"/>
    <w:rsid w:val="00700241"/>
    <w:rsid w:val="00701EE6"/>
    <w:rsid w:val="00701FE7"/>
    <w:rsid w:val="007033F5"/>
    <w:rsid w:val="00703BEE"/>
    <w:rsid w:val="007041F8"/>
    <w:rsid w:val="00704F52"/>
    <w:rsid w:val="007055BE"/>
    <w:rsid w:val="007059C3"/>
    <w:rsid w:val="0070701D"/>
    <w:rsid w:val="00707B99"/>
    <w:rsid w:val="00710850"/>
    <w:rsid w:val="00710F22"/>
    <w:rsid w:val="00711F68"/>
    <w:rsid w:val="0071267A"/>
    <w:rsid w:val="00712FC9"/>
    <w:rsid w:val="0071336F"/>
    <w:rsid w:val="00713374"/>
    <w:rsid w:val="007137C4"/>
    <w:rsid w:val="007145E8"/>
    <w:rsid w:val="00715C66"/>
    <w:rsid w:val="00715E51"/>
    <w:rsid w:val="00720690"/>
    <w:rsid w:val="00720839"/>
    <w:rsid w:val="00720895"/>
    <w:rsid w:val="00721580"/>
    <w:rsid w:val="007224FD"/>
    <w:rsid w:val="00722624"/>
    <w:rsid w:val="007231CD"/>
    <w:rsid w:val="00724A52"/>
    <w:rsid w:val="00724F8B"/>
    <w:rsid w:val="007254B6"/>
    <w:rsid w:val="00725865"/>
    <w:rsid w:val="00726039"/>
    <w:rsid w:val="0072641C"/>
    <w:rsid w:val="00726928"/>
    <w:rsid w:val="00726A7C"/>
    <w:rsid w:val="00726CAF"/>
    <w:rsid w:val="00727D7D"/>
    <w:rsid w:val="00727E4E"/>
    <w:rsid w:val="00727EA1"/>
    <w:rsid w:val="00731650"/>
    <w:rsid w:val="0073194E"/>
    <w:rsid w:val="00731E80"/>
    <w:rsid w:val="007320F9"/>
    <w:rsid w:val="0073365A"/>
    <w:rsid w:val="00733D29"/>
    <w:rsid w:val="00734159"/>
    <w:rsid w:val="007342F3"/>
    <w:rsid w:val="00735DE8"/>
    <w:rsid w:val="007362A6"/>
    <w:rsid w:val="0073636A"/>
    <w:rsid w:val="00736863"/>
    <w:rsid w:val="007377A2"/>
    <w:rsid w:val="00740712"/>
    <w:rsid w:val="00740B51"/>
    <w:rsid w:val="00740C5A"/>
    <w:rsid w:val="00740EAC"/>
    <w:rsid w:val="007413BB"/>
    <w:rsid w:val="00742657"/>
    <w:rsid w:val="00742F3F"/>
    <w:rsid w:val="007435D7"/>
    <w:rsid w:val="0074416A"/>
    <w:rsid w:val="007446C8"/>
    <w:rsid w:val="0074490D"/>
    <w:rsid w:val="00744CF8"/>
    <w:rsid w:val="00744F1B"/>
    <w:rsid w:val="0074566D"/>
    <w:rsid w:val="00746957"/>
    <w:rsid w:val="00747502"/>
    <w:rsid w:val="0074776A"/>
    <w:rsid w:val="00747771"/>
    <w:rsid w:val="00747A33"/>
    <w:rsid w:val="007514A5"/>
    <w:rsid w:val="00751D4F"/>
    <w:rsid w:val="0075223C"/>
    <w:rsid w:val="00753FC3"/>
    <w:rsid w:val="007544CB"/>
    <w:rsid w:val="00755466"/>
    <w:rsid w:val="00756882"/>
    <w:rsid w:val="00756898"/>
    <w:rsid w:val="00756B04"/>
    <w:rsid w:val="00760023"/>
    <w:rsid w:val="0076107B"/>
    <w:rsid w:val="007618D6"/>
    <w:rsid w:val="007618F6"/>
    <w:rsid w:val="00762614"/>
    <w:rsid w:val="0076271D"/>
    <w:rsid w:val="007659D6"/>
    <w:rsid w:val="00765BED"/>
    <w:rsid w:val="0076620D"/>
    <w:rsid w:val="007666F1"/>
    <w:rsid w:val="00766CF3"/>
    <w:rsid w:val="0076714A"/>
    <w:rsid w:val="007671BB"/>
    <w:rsid w:val="007678CF"/>
    <w:rsid w:val="007708B0"/>
    <w:rsid w:val="0077172B"/>
    <w:rsid w:val="0077275F"/>
    <w:rsid w:val="007731D8"/>
    <w:rsid w:val="00773A12"/>
    <w:rsid w:val="00775113"/>
    <w:rsid w:val="00776232"/>
    <w:rsid w:val="00776F77"/>
    <w:rsid w:val="007778D3"/>
    <w:rsid w:val="007809E6"/>
    <w:rsid w:val="007834FC"/>
    <w:rsid w:val="00783AE7"/>
    <w:rsid w:val="00784CC6"/>
    <w:rsid w:val="00786459"/>
    <w:rsid w:val="00787979"/>
    <w:rsid w:val="00787D6B"/>
    <w:rsid w:val="00790921"/>
    <w:rsid w:val="00791549"/>
    <w:rsid w:val="007916BD"/>
    <w:rsid w:val="00791A56"/>
    <w:rsid w:val="00794609"/>
    <w:rsid w:val="007949BD"/>
    <w:rsid w:val="007951A8"/>
    <w:rsid w:val="007975AC"/>
    <w:rsid w:val="007979FE"/>
    <w:rsid w:val="00797CEC"/>
    <w:rsid w:val="007A1AA3"/>
    <w:rsid w:val="007A21DF"/>
    <w:rsid w:val="007A2488"/>
    <w:rsid w:val="007A2CCB"/>
    <w:rsid w:val="007A2F5F"/>
    <w:rsid w:val="007A3EF8"/>
    <w:rsid w:val="007A4C02"/>
    <w:rsid w:val="007A5043"/>
    <w:rsid w:val="007A53CB"/>
    <w:rsid w:val="007A58D6"/>
    <w:rsid w:val="007A5B82"/>
    <w:rsid w:val="007A62D1"/>
    <w:rsid w:val="007A6598"/>
    <w:rsid w:val="007A67E1"/>
    <w:rsid w:val="007A74AA"/>
    <w:rsid w:val="007B0F98"/>
    <w:rsid w:val="007B18DF"/>
    <w:rsid w:val="007B1F63"/>
    <w:rsid w:val="007B2856"/>
    <w:rsid w:val="007B2942"/>
    <w:rsid w:val="007B4319"/>
    <w:rsid w:val="007B5A32"/>
    <w:rsid w:val="007B5C5D"/>
    <w:rsid w:val="007B7FFA"/>
    <w:rsid w:val="007C0084"/>
    <w:rsid w:val="007C105E"/>
    <w:rsid w:val="007C2CCF"/>
    <w:rsid w:val="007C37CB"/>
    <w:rsid w:val="007C4A55"/>
    <w:rsid w:val="007C5590"/>
    <w:rsid w:val="007C64A4"/>
    <w:rsid w:val="007D0128"/>
    <w:rsid w:val="007D084E"/>
    <w:rsid w:val="007D39A0"/>
    <w:rsid w:val="007D583A"/>
    <w:rsid w:val="007D71EB"/>
    <w:rsid w:val="007D778F"/>
    <w:rsid w:val="007E0E87"/>
    <w:rsid w:val="007E0E8B"/>
    <w:rsid w:val="007E2381"/>
    <w:rsid w:val="007E2813"/>
    <w:rsid w:val="007E2957"/>
    <w:rsid w:val="007E2B10"/>
    <w:rsid w:val="007E354D"/>
    <w:rsid w:val="007E37A2"/>
    <w:rsid w:val="007E531D"/>
    <w:rsid w:val="007E5A40"/>
    <w:rsid w:val="007E5E0E"/>
    <w:rsid w:val="007E602B"/>
    <w:rsid w:val="007E674A"/>
    <w:rsid w:val="007E71CB"/>
    <w:rsid w:val="007E7F0B"/>
    <w:rsid w:val="007F13ED"/>
    <w:rsid w:val="007F3573"/>
    <w:rsid w:val="007F3658"/>
    <w:rsid w:val="007F3BEF"/>
    <w:rsid w:val="007F3BF6"/>
    <w:rsid w:val="007F3DA1"/>
    <w:rsid w:val="007F40A2"/>
    <w:rsid w:val="007F4EE4"/>
    <w:rsid w:val="007F56BC"/>
    <w:rsid w:val="007F7F9B"/>
    <w:rsid w:val="00800783"/>
    <w:rsid w:val="00800B66"/>
    <w:rsid w:val="00800CC0"/>
    <w:rsid w:val="00800D5B"/>
    <w:rsid w:val="008010AD"/>
    <w:rsid w:val="008017B5"/>
    <w:rsid w:val="00801D28"/>
    <w:rsid w:val="00802100"/>
    <w:rsid w:val="00802380"/>
    <w:rsid w:val="008024DD"/>
    <w:rsid w:val="00803492"/>
    <w:rsid w:val="00803942"/>
    <w:rsid w:val="00803FA1"/>
    <w:rsid w:val="008042DE"/>
    <w:rsid w:val="00805F3D"/>
    <w:rsid w:val="00807387"/>
    <w:rsid w:val="008101AC"/>
    <w:rsid w:val="00810253"/>
    <w:rsid w:val="00810669"/>
    <w:rsid w:val="00811E52"/>
    <w:rsid w:val="00812FE6"/>
    <w:rsid w:val="00813CDB"/>
    <w:rsid w:val="00813E40"/>
    <w:rsid w:val="00813EA9"/>
    <w:rsid w:val="00814ADE"/>
    <w:rsid w:val="00814E11"/>
    <w:rsid w:val="00814F79"/>
    <w:rsid w:val="008169F4"/>
    <w:rsid w:val="00816C0C"/>
    <w:rsid w:val="00821348"/>
    <w:rsid w:val="00823645"/>
    <w:rsid w:val="00823CC4"/>
    <w:rsid w:val="00823FBB"/>
    <w:rsid w:val="0082489A"/>
    <w:rsid w:val="00824D48"/>
    <w:rsid w:val="00825958"/>
    <w:rsid w:val="0082732D"/>
    <w:rsid w:val="0082755E"/>
    <w:rsid w:val="008278C8"/>
    <w:rsid w:val="00830160"/>
    <w:rsid w:val="008322EC"/>
    <w:rsid w:val="00832AA3"/>
    <w:rsid w:val="00832CAF"/>
    <w:rsid w:val="00833ADF"/>
    <w:rsid w:val="00834034"/>
    <w:rsid w:val="008342A7"/>
    <w:rsid w:val="00834C9A"/>
    <w:rsid w:val="008350E7"/>
    <w:rsid w:val="00835A0C"/>
    <w:rsid w:val="00836C54"/>
    <w:rsid w:val="00837C4D"/>
    <w:rsid w:val="00842A00"/>
    <w:rsid w:val="00843BBB"/>
    <w:rsid w:val="00850BBF"/>
    <w:rsid w:val="0085117D"/>
    <w:rsid w:val="008515E2"/>
    <w:rsid w:val="008518F9"/>
    <w:rsid w:val="008530A1"/>
    <w:rsid w:val="00853346"/>
    <w:rsid w:val="00853C5C"/>
    <w:rsid w:val="00854023"/>
    <w:rsid w:val="0085451B"/>
    <w:rsid w:val="0085453C"/>
    <w:rsid w:val="0085644F"/>
    <w:rsid w:val="00856704"/>
    <w:rsid w:val="0086042E"/>
    <w:rsid w:val="00860FD6"/>
    <w:rsid w:val="008614E4"/>
    <w:rsid w:val="0086365D"/>
    <w:rsid w:val="00863B25"/>
    <w:rsid w:val="00864714"/>
    <w:rsid w:val="00864FBA"/>
    <w:rsid w:val="00866770"/>
    <w:rsid w:val="00866C0E"/>
    <w:rsid w:val="00867EDD"/>
    <w:rsid w:val="00870914"/>
    <w:rsid w:val="00874D9E"/>
    <w:rsid w:val="00874E8A"/>
    <w:rsid w:val="008755FD"/>
    <w:rsid w:val="00877E71"/>
    <w:rsid w:val="0088044F"/>
    <w:rsid w:val="00882264"/>
    <w:rsid w:val="008830C3"/>
    <w:rsid w:val="00883292"/>
    <w:rsid w:val="008835F3"/>
    <w:rsid w:val="00883826"/>
    <w:rsid w:val="00883A47"/>
    <w:rsid w:val="00883A60"/>
    <w:rsid w:val="00884908"/>
    <w:rsid w:val="00884E80"/>
    <w:rsid w:val="008857E4"/>
    <w:rsid w:val="00885CDE"/>
    <w:rsid w:val="00885DCF"/>
    <w:rsid w:val="00886A33"/>
    <w:rsid w:val="00886B48"/>
    <w:rsid w:val="0088793A"/>
    <w:rsid w:val="00890226"/>
    <w:rsid w:val="00890C3C"/>
    <w:rsid w:val="00890C9C"/>
    <w:rsid w:val="00891A2D"/>
    <w:rsid w:val="00892483"/>
    <w:rsid w:val="00892763"/>
    <w:rsid w:val="0089349A"/>
    <w:rsid w:val="008938E0"/>
    <w:rsid w:val="00893C9A"/>
    <w:rsid w:val="00894A7E"/>
    <w:rsid w:val="0089556A"/>
    <w:rsid w:val="00895D4E"/>
    <w:rsid w:val="00896D23"/>
    <w:rsid w:val="00896E06"/>
    <w:rsid w:val="00896EE5"/>
    <w:rsid w:val="008971AC"/>
    <w:rsid w:val="008A1E7F"/>
    <w:rsid w:val="008A2D39"/>
    <w:rsid w:val="008A2F9B"/>
    <w:rsid w:val="008A3B6C"/>
    <w:rsid w:val="008A55A2"/>
    <w:rsid w:val="008A5772"/>
    <w:rsid w:val="008A5AA6"/>
    <w:rsid w:val="008A5B19"/>
    <w:rsid w:val="008A5D08"/>
    <w:rsid w:val="008A667B"/>
    <w:rsid w:val="008A71CE"/>
    <w:rsid w:val="008A793A"/>
    <w:rsid w:val="008B0057"/>
    <w:rsid w:val="008B01E5"/>
    <w:rsid w:val="008B088E"/>
    <w:rsid w:val="008B10E6"/>
    <w:rsid w:val="008B1D54"/>
    <w:rsid w:val="008B3341"/>
    <w:rsid w:val="008B3CCF"/>
    <w:rsid w:val="008B49B8"/>
    <w:rsid w:val="008B4B35"/>
    <w:rsid w:val="008B4F68"/>
    <w:rsid w:val="008B6549"/>
    <w:rsid w:val="008B69DD"/>
    <w:rsid w:val="008B77D2"/>
    <w:rsid w:val="008C251E"/>
    <w:rsid w:val="008C2671"/>
    <w:rsid w:val="008C298A"/>
    <w:rsid w:val="008C32D3"/>
    <w:rsid w:val="008C3624"/>
    <w:rsid w:val="008C3F7C"/>
    <w:rsid w:val="008C4066"/>
    <w:rsid w:val="008C44FF"/>
    <w:rsid w:val="008C4F06"/>
    <w:rsid w:val="008C4FA9"/>
    <w:rsid w:val="008C58D1"/>
    <w:rsid w:val="008C679A"/>
    <w:rsid w:val="008C7508"/>
    <w:rsid w:val="008C77F7"/>
    <w:rsid w:val="008C7CC8"/>
    <w:rsid w:val="008C7E8B"/>
    <w:rsid w:val="008D04E8"/>
    <w:rsid w:val="008D0663"/>
    <w:rsid w:val="008D0EC7"/>
    <w:rsid w:val="008D14E8"/>
    <w:rsid w:val="008D164A"/>
    <w:rsid w:val="008D1846"/>
    <w:rsid w:val="008D2882"/>
    <w:rsid w:val="008D384D"/>
    <w:rsid w:val="008D4701"/>
    <w:rsid w:val="008D50BA"/>
    <w:rsid w:val="008D51F5"/>
    <w:rsid w:val="008D5651"/>
    <w:rsid w:val="008D5833"/>
    <w:rsid w:val="008D5F13"/>
    <w:rsid w:val="008D67C4"/>
    <w:rsid w:val="008D71C0"/>
    <w:rsid w:val="008E0DFB"/>
    <w:rsid w:val="008E351E"/>
    <w:rsid w:val="008E4C86"/>
    <w:rsid w:val="008E5317"/>
    <w:rsid w:val="008E5DBF"/>
    <w:rsid w:val="008E677A"/>
    <w:rsid w:val="008E68E4"/>
    <w:rsid w:val="008F178E"/>
    <w:rsid w:val="008F1D1F"/>
    <w:rsid w:val="008F2398"/>
    <w:rsid w:val="008F2A64"/>
    <w:rsid w:val="008F2D60"/>
    <w:rsid w:val="008F2FB3"/>
    <w:rsid w:val="008F3445"/>
    <w:rsid w:val="008F449D"/>
    <w:rsid w:val="008F45B1"/>
    <w:rsid w:val="008F4B1C"/>
    <w:rsid w:val="008F6F91"/>
    <w:rsid w:val="008F79AC"/>
    <w:rsid w:val="00902002"/>
    <w:rsid w:val="0090264E"/>
    <w:rsid w:val="00902860"/>
    <w:rsid w:val="00903131"/>
    <w:rsid w:val="009040C0"/>
    <w:rsid w:val="00904EBF"/>
    <w:rsid w:val="00905441"/>
    <w:rsid w:val="00906366"/>
    <w:rsid w:val="00906EFD"/>
    <w:rsid w:val="0090717E"/>
    <w:rsid w:val="00910D3B"/>
    <w:rsid w:val="0091284F"/>
    <w:rsid w:val="00912C8F"/>
    <w:rsid w:val="0091456E"/>
    <w:rsid w:val="00914971"/>
    <w:rsid w:val="00914C30"/>
    <w:rsid w:val="009155EF"/>
    <w:rsid w:val="00915894"/>
    <w:rsid w:val="00917644"/>
    <w:rsid w:val="00920BEF"/>
    <w:rsid w:val="00920F1C"/>
    <w:rsid w:val="0092223F"/>
    <w:rsid w:val="00923508"/>
    <w:rsid w:val="00923626"/>
    <w:rsid w:val="009241E1"/>
    <w:rsid w:val="0092469F"/>
    <w:rsid w:val="00927341"/>
    <w:rsid w:val="009301B9"/>
    <w:rsid w:val="00930A75"/>
    <w:rsid w:val="00930C4D"/>
    <w:rsid w:val="00931371"/>
    <w:rsid w:val="0093185E"/>
    <w:rsid w:val="00932655"/>
    <w:rsid w:val="00933C50"/>
    <w:rsid w:val="009348A5"/>
    <w:rsid w:val="009349A1"/>
    <w:rsid w:val="00935265"/>
    <w:rsid w:val="009365BC"/>
    <w:rsid w:val="00937198"/>
    <w:rsid w:val="0093741F"/>
    <w:rsid w:val="0094103F"/>
    <w:rsid w:val="00941746"/>
    <w:rsid w:val="00941DA5"/>
    <w:rsid w:val="00942146"/>
    <w:rsid w:val="00943B60"/>
    <w:rsid w:val="0094440C"/>
    <w:rsid w:val="00945D25"/>
    <w:rsid w:val="009464D2"/>
    <w:rsid w:val="00946BF1"/>
    <w:rsid w:val="00946F7E"/>
    <w:rsid w:val="009475DE"/>
    <w:rsid w:val="009519AA"/>
    <w:rsid w:val="0095248C"/>
    <w:rsid w:val="0095475D"/>
    <w:rsid w:val="00954BD7"/>
    <w:rsid w:val="00954D2E"/>
    <w:rsid w:val="00955876"/>
    <w:rsid w:val="00955DCD"/>
    <w:rsid w:val="00956023"/>
    <w:rsid w:val="00956474"/>
    <w:rsid w:val="00960671"/>
    <w:rsid w:val="009625AC"/>
    <w:rsid w:val="009628F0"/>
    <w:rsid w:val="00963A0B"/>
    <w:rsid w:val="00963E9B"/>
    <w:rsid w:val="0096465F"/>
    <w:rsid w:val="00964B98"/>
    <w:rsid w:val="00965739"/>
    <w:rsid w:val="00965964"/>
    <w:rsid w:val="00967015"/>
    <w:rsid w:val="009671CD"/>
    <w:rsid w:val="00967C63"/>
    <w:rsid w:val="00970849"/>
    <w:rsid w:val="009717AA"/>
    <w:rsid w:val="00971BD5"/>
    <w:rsid w:val="0097218D"/>
    <w:rsid w:val="00972368"/>
    <w:rsid w:val="0097347D"/>
    <w:rsid w:val="009736A7"/>
    <w:rsid w:val="00973B3E"/>
    <w:rsid w:val="00974186"/>
    <w:rsid w:val="009757F1"/>
    <w:rsid w:val="00975C63"/>
    <w:rsid w:val="00975CA7"/>
    <w:rsid w:val="00976CBD"/>
    <w:rsid w:val="009771B2"/>
    <w:rsid w:val="009778FF"/>
    <w:rsid w:val="00981633"/>
    <w:rsid w:val="0098278A"/>
    <w:rsid w:val="0098287C"/>
    <w:rsid w:val="00984139"/>
    <w:rsid w:val="009877D4"/>
    <w:rsid w:val="00987E4F"/>
    <w:rsid w:val="0099010F"/>
    <w:rsid w:val="009901BC"/>
    <w:rsid w:val="00990827"/>
    <w:rsid w:val="00990F08"/>
    <w:rsid w:val="00991430"/>
    <w:rsid w:val="0099158B"/>
    <w:rsid w:val="00991862"/>
    <w:rsid w:val="00991AFD"/>
    <w:rsid w:val="00991EFE"/>
    <w:rsid w:val="00992609"/>
    <w:rsid w:val="00992ED1"/>
    <w:rsid w:val="00993742"/>
    <w:rsid w:val="00994A19"/>
    <w:rsid w:val="009A0548"/>
    <w:rsid w:val="009A13BF"/>
    <w:rsid w:val="009A228F"/>
    <w:rsid w:val="009A2A15"/>
    <w:rsid w:val="009A32CA"/>
    <w:rsid w:val="009A3381"/>
    <w:rsid w:val="009A378D"/>
    <w:rsid w:val="009A381B"/>
    <w:rsid w:val="009A3BDB"/>
    <w:rsid w:val="009A4832"/>
    <w:rsid w:val="009A5222"/>
    <w:rsid w:val="009A5A90"/>
    <w:rsid w:val="009A617E"/>
    <w:rsid w:val="009A6301"/>
    <w:rsid w:val="009A678B"/>
    <w:rsid w:val="009A6AF6"/>
    <w:rsid w:val="009A6E7C"/>
    <w:rsid w:val="009A747F"/>
    <w:rsid w:val="009B0310"/>
    <w:rsid w:val="009B08B4"/>
    <w:rsid w:val="009B14C0"/>
    <w:rsid w:val="009B1BC7"/>
    <w:rsid w:val="009B388E"/>
    <w:rsid w:val="009B3C4A"/>
    <w:rsid w:val="009B4323"/>
    <w:rsid w:val="009B432A"/>
    <w:rsid w:val="009B49E2"/>
    <w:rsid w:val="009B4CB9"/>
    <w:rsid w:val="009B5521"/>
    <w:rsid w:val="009B5559"/>
    <w:rsid w:val="009B6EFD"/>
    <w:rsid w:val="009B71ED"/>
    <w:rsid w:val="009B764A"/>
    <w:rsid w:val="009B7C77"/>
    <w:rsid w:val="009B7DFD"/>
    <w:rsid w:val="009B7E74"/>
    <w:rsid w:val="009C0160"/>
    <w:rsid w:val="009C03E4"/>
    <w:rsid w:val="009C082F"/>
    <w:rsid w:val="009C0A10"/>
    <w:rsid w:val="009C1072"/>
    <w:rsid w:val="009C1D0A"/>
    <w:rsid w:val="009C3066"/>
    <w:rsid w:val="009C3481"/>
    <w:rsid w:val="009C3A98"/>
    <w:rsid w:val="009C46C4"/>
    <w:rsid w:val="009C47C4"/>
    <w:rsid w:val="009C6154"/>
    <w:rsid w:val="009D0F83"/>
    <w:rsid w:val="009D120E"/>
    <w:rsid w:val="009D14F6"/>
    <w:rsid w:val="009D17EF"/>
    <w:rsid w:val="009D25B9"/>
    <w:rsid w:val="009D3426"/>
    <w:rsid w:val="009D3FC2"/>
    <w:rsid w:val="009D40ED"/>
    <w:rsid w:val="009D4437"/>
    <w:rsid w:val="009D45FB"/>
    <w:rsid w:val="009D5023"/>
    <w:rsid w:val="009D5A5E"/>
    <w:rsid w:val="009D68E9"/>
    <w:rsid w:val="009D7579"/>
    <w:rsid w:val="009E0D98"/>
    <w:rsid w:val="009E18F9"/>
    <w:rsid w:val="009E1A19"/>
    <w:rsid w:val="009E1A69"/>
    <w:rsid w:val="009E1A87"/>
    <w:rsid w:val="009E1DA6"/>
    <w:rsid w:val="009E23DD"/>
    <w:rsid w:val="009E2CA9"/>
    <w:rsid w:val="009E31F2"/>
    <w:rsid w:val="009E3610"/>
    <w:rsid w:val="009E3732"/>
    <w:rsid w:val="009E5BCC"/>
    <w:rsid w:val="009E5CEC"/>
    <w:rsid w:val="009E64FE"/>
    <w:rsid w:val="009E69CE"/>
    <w:rsid w:val="009E6C47"/>
    <w:rsid w:val="009E7A8F"/>
    <w:rsid w:val="009E7D50"/>
    <w:rsid w:val="009F0A0B"/>
    <w:rsid w:val="009F2520"/>
    <w:rsid w:val="009F4BCB"/>
    <w:rsid w:val="009F5382"/>
    <w:rsid w:val="009F560A"/>
    <w:rsid w:val="009F6132"/>
    <w:rsid w:val="009F658E"/>
    <w:rsid w:val="009F7C6F"/>
    <w:rsid w:val="00A00712"/>
    <w:rsid w:val="00A00966"/>
    <w:rsid w:val="00A01191"/>
    <w:rsid w:val="00A01E59"/>
    <w:rsid w:val="00A02287"/>
    <w:rsid w:val="00A02774"/>
    <w:rsid w:val="00A046B8"/>
    <w:rsid w:val="00A049BE"/>
    <w:rsid w:val="00A05C60"/>
    <w:rsid w:val="00A05CD1"/>
    <w:rsid w:val="00A06ADF"/>
    <w:rsid w:val="00A100E9"/>
    <w:rsid w:val="00A1044E"/>
    <w:rsid w:val="00A106DD"/>
    <w:rsid w:val="00A11C0B"/>
    <w:rsid w:val="00A11DA7"/>
    <w:rsid w:val="00A1389E"/>
    <w:rsid w:val="00A13F69"/>
    <w:rsid w:val="00A14A3B"/>
    <w:rsid w:val="00A150DB"/>
    <w:rsid w:val="00A151EF"/>
    <w:rsid w:val="00A15353"/>
    <w:rsid w:val="00A15EE3"/>
    <w:rsid w:val="00A1614F"/>
    <w:rsid w:val="00A165F1"/>
    <w:rsid w:val="00A178DB"/>
    <w:rsid w:val="00A20296"/>
    <w:rsid w:val="00A203BE"/>
    <w:rsid w:val="00A2115C"/>
    <w:rsid w:val="00A225FD"/>
    <w:rsid w:val="00A229A0"/>
    <w:rsid w:val="00A22BB4"/>
    <w:rsid w:val="00A23E53"/>
    <w:rsid w:val="00A24475"/>
    <w:rsid w:val="00A24955"/>
    <w:rsid w:val="00A2597C"/>
    <w:rsid w:val="00A25B92"/>
    <w:rsid w:val="00A26FA4"/>
    <w:rsid w:val="00A304FF"/>
    <w:rsid w:val="00A31AB6"/>
    <w:rsid w:val="00A326B7"/>
    <w:rsid w:val="00A339AD"/>
    <w:rsid w:val="00A33ADF"/>
    <w:rsid w:val="00A361F5"/>
    <w:rsid w:val="00A36B71"/>
    <w:rsid w:val="00A37AC0"/>
    <w:rsid w:val="00A37EE0"/>
    <w:rsid w:val="00A403B7"/>
    <w:rsid w:val="00A40819"/>
    <w:rsid w:val="00A41133"/>
    <w:rsid w:val="00A4150A"/>
    <w:rsid w:val="00A41AAD"/>
    <w:rsid w:val="00A424C4"/>
    <w:rsid w:val="00A42B41"/>
    <w:rsid w:val="00A462D4"/>
    <w:rsid w:val="00A462E7"/>
    <w:rsid w:val="00A46C51"/>
    <w:rsid w:val="00A47795"/>
    <w:rsid w:val="00A47ECA"/>
    <w:rsid w:val="00A5069C"/>
    <w:rsid w:val="00A5079B"/>
    <w:rsid w:val="00A509EE"/>
    <w:rsid w:val="00A535AD"/>
    <w:rsid w:val="00A53E90"/>
    <w:rsid w:val="00A559A6"/>
    <w:rsid w:val="00A559FB"/>
    <w:rsid w:val="00A562AE"/>
    <w:rsid w:val="00A60018"/>
    <w:rsid w:val="00A601EE"/>
    <w:rsid w:val="00A624C0"/>
    <w:rsid w:val="00A66BE0"/>
    <w:rsid w:val="00A67DFE"/>
    <w:rsid w:val="00A67EDD"/>
    <w:rsid w:val="00A71E12"/>
    <w:rsid w:val="00A73175"/>
    <w:rsid w:val="00A73386"/>
    <w:rsid w:val="00A76560"/>
    <w:rsid w:val="00A77426"/>
    <w:rsid w:val="00A77C8B"/>
    <w:rsid w:val="00A80013"/>
    <w:rsid w:val="00A8061A"/>
    <w:rsid w:val="00A81020"/>
    <w:rsid w:val="00A819E7"/>
    <w:rsid w:val="00A81F6D"/>
    <w:rsid w:val="00A827FF"/>
    <w:rsid w:val="00A830A6"/>
    <w:rsid w:val="00A841ED"/>
    <w:rsid w:val="00A84722"/>
    <w:rsid w:val="00A84736"/>
    <w:rsid w:val="00A84CA3"/>
    <w:rsid w:val="00A86101"/>
    <w:rsid w:val="00A86E20"/>
    <w:rsid w:val="00A8728B"/>
    <w:rsid w:val="00A908B3"/>
    <w:rsid w:val="00A90DD0"/>
    <w:rsid w:val="00A9121D"/>
    <w:rsid w:val="00A91B7D"/>
    <w:rsid w:val="00A9279D"/>
    <w:rsid w:val="00A9438B"/>
    <w:rsid w:val="00A944DA"/>
    <w:rsid w:val="00A947A9"/>
    <w:rsid w:val="00A94E6B"/>
    <w:rsid w:val="00A95D08"/>
    <w:rsid w:val="00A969CF"/>
    <w:rsid w:val="00A96C43"/>
    <w:rsid w:val="00A96E56"/>
    <w:rsid w:val="00A96E8C"/>
    <w:rsid w:val="00A96EC5"/>
    <w:rsid w:val="00A97504"/>
    <w:rsid w:val="00A97911"/>
    <w:rsid w:val="00A97E99"/>
    <w:rsid w:val="00AA074A"/>
    <w:rsid w:val="00AA0DE2"/>
    <w:rsid w:val="00AA0DE8"/>
    <w:rsid w:val="00AA0EB8"/>
    <w:rsid w:val="00AA2919"/>
    <w:rsid w:val="00AA2B02"/>
    <w:rsid w:val="00AA2F3A"/>
    <w:rsid w:val="00AA32CF"/>
    <w:rsid w:val="00AA603A"/>
    <w:rsid w:val="00AA634C"/>
    <w:rsid w:val="00AB0340"/>
    <w:rsid w:val="00AB19D7"/>
    <w:rsid w:val="00AB2285"/>
    <w:rsid w:val="00AB42D7"/>
    <w:rsid w:val="00AB4827"/>
    <w:rsid w:val="00AB5D96"/>
    <w:rsid w:val="00AB613F"/>
    <w:rsid w:val="00AB73D4"/>
    <w:rsid w:val="00AB7D6C"/>
    <w:rsid w:val="00AC287E"/>
    <w:rsid w:val="00AC3297"/>
    <w:rsid w:val="00AC5AF8"/>
    <w:rsid w:val="00AC67FF"/>
    <w:rsid w:val="00AC6DAE"/>
    <w:rsid w:val="00AC7125"/>
    <w:rsid w:val="00AD11FF"/>
    <w:rsid w:val="00AD2754"/>
    <w:rsid w:val="00AD3B1B"/>
    <w:rsid w:val="00AD45E2"/>
    <w:rsid w:val="00AD49AE"/>
    <w:rsid w:val="00AD52E0"/>
    <w:rsid w:val="00AD53F8"/>
    <w:rsid w:val="00AD5D17"/>
    <w:rsid w:val="00AD6740"/>
    <w:rsid w:val="00AD6B7F"/>
    <w:rsid w:val="00AD76E9"/>
    <w:rsid w:val="00AD7D5C"/>
    <w:rsid w:val="00AE07FD"/>
    <w:rsid w:val="00AE09DF"/>
    <w:rsid w:val="00AE0E00"/>
    <w:rsid w:val="00AE2DD0"/>
    <w:rsid w:val="00AE3863"/>
    <w:rsid w:val="00AE4263"/>
    <w:rsid w:val="00AE4422"/>
    <w:rsid w:val="00AE4E96"/>
    <w:rsid w:val="00AE509A"/>
    <w:rsid w:val="00AE5F96"/>
    <w:rsid w:val="00AE6909"/>
    <w:rsid w:val="00AE71CE"/>
    <w:rsid w:val="00AE759C"/>
    <w:rsid w:val="00AE77E8"/>
    <w:rsid w:val="00AE7D2E"/>
    <w:rsid w:val="00AF0259"/>
    <w:rsid w:val="00AF0FA5"/>
    <w:rsid w:val="00AF1B19"/>
    <w:rsid w:val="00AF2C4C"/>
    <w:rsid w:val="00AF3030"/>
    <w:rsid w:val="00AF45A4"/>
    <w:rsid w:val="00AF4E8A"/>
    <w:rsid w:val="00AF55C7"/>
    <w:rsid w:val="00AF5722"/>
    <w:rsid w:val="00AF5D4D"/>
    <w:rsid w:val="00AF63BA"/>
    <w:rsid w:val="00AF659F"/>
    <w:rsid w:val="00AF6DC5"/>
    <w:rsid w:val="00AF7040"/>
    <w:rsid w:val="00AF7AD9"/>
    <w:rsid w:val="00B0000B"/>
    <w:rsid w:val="00B00B34"/>
    <w:rsid w:val="00B02DC4"/>
    <w:rsid w:val="00B03C51"/>
    <w:rsid w:val="00B04F0D"/>
    <w:rsid w:val="00B0795A"/>
    <w:rsid w:val="00B1037B"/>
    <w:rsid w:val="00B10671"/>
    <w:rsid w:val="00B108E8"/>
    <w:rsid w:val="00B1377C"/>
    <w:rsid w:val="00B13D26"/>
    <w:rsid w:val="00B13F2A"/>
    <w:rsid w:val="00B16458"/>
    <w:rsid w:val="00B16595"/>
    <w:rsid w:val="00B206DE"/>
    <w:rsid w:val="00B2089F"/>
    <w:rsid w:val="00B20AC9"/>
    <w:rsid w:val="00B21BBB"/>
    <w:rsid w:val="00B21EE8"/>
    <w:rsid w:val="00B22520"/>
    <w:rsid w:val="00B23BC1"/>
    <w:rsid w:val="00B2453D"/>
    <w:rsid w:val="00B24BC7"/>
    <w:rsid w:val="00B24F49"/>
    <w:rsid w:val="00B2628F"/>
    <w:rsid w:val="00B26FD5"/>
    <w:rsid w:val="00B2703F"/>
    <w:rsid w:val="00B2757F"/>
    <w:rsid w:val="00B30314"/>
    <w:rsid w:val="00B307D4"/>
    <w:rsid w:val="00B3179E"/>
    <w:rsid w:val="00B318B5"/>
    <w:rsid w:val="00B31A6C"/>
    <w:rsid w:val="00B31C64"/>
    <w:rsid w:val="00B32D50"/>
    <w:rsid w:val="00B32F0C"/>
    <w:rsid w:val="00B341F1"/>
    <w:rsid w:val="00B3420E"/>
    <w:rsid w:val="00B3429C"/>
    <w:rsid w:val="00B34AE8"/>
    <w:rsid w:val="00B34D0B"/>
    <w:rsid w:val="00B3642D"/>
    <w:rsid w:val="00B36819"/>
    <w:rsid w:val="00B36ADB"/>
    <w:rsid w:val="00B378EE"/>
    <w:rsid w:val="00B400C5"/>
    <w:rsid w:val="00B4035C"/>
    <w:rsid w:val="00B4117B"/>
    <w:rsid w:val="00B4445D"/>
    <w:rsid w:val="00B44C7E"/>
    <w:rsid w:val="00B45468"/>
    <w:rsid w:val="00B462B9"/>
    <w:rsid w:val="00B4715D"/>
    <w:rsid w:val="00B47D3D"/>
    <w:rsid w:val="00B50115"/>
    <w:rsid w:val="00B51BD1"/>
    <w:rsid w:val="00B529D1"/>
    <w:rsid w:val="00B52F46"/>
    <w:rsid w:val="00B53471"/>
    <w:rsid w:val="00B53934"/>
    <w:rsid w:val="00B5513A"/>
    <w:rsid w:val="00B561D8"/>
    <w:rsid w:val="00B566E8"/>
    <w:rsid w:val="00B56B1C"/>
    <w:rsid w:val="00B6026F"/>
    <w:rsid w:val="00B61716"/>
    <w:rsid w:val="00B61C99"/>
    <w:rsid w:val="00B62474"/>
    <w:rsid w:val="00B626AD"/>
    <w:rsid w:val="00B62EDF"/>
    <w:rsid w:val="00B6340F"/>
    <w:rsid w:val="00B6354F"/>
    <w:rsid w:val="00B63CE0"/>
    <w:rsid w:val="00B643CA"/>
    <w:rsid w:val="00B66A3D"/>
    <w:rsid w:val="00B67068"/>
    <w:rsid w:val="00B71EB2"/>
    <w:rsid w:val="00B725E0"/>
    <w:rsid w:val="00B73310"/>
    <w:rsid w:val="00B736E7"/>
    <w:rsid w:val="00B74A78"/>
    <w:rsid w:val="00B75737"/>
    <w:rsid w:val="00B75A5D"/>
    <w:rsid w:val="00B76EBA"/>
    <w:rsid w:val="00B804A2"/>
    <w:rsid w:val="00B80F72"/>
    <w:rsid w:val="00B81A5F"/>
    <w:rsid w:val="00B81C6D"/>
    <w:rsid w:val="00B83472"/>
    <w:rsid w:val="00B83B3E"/>
    <w:rsid w:val="00B8461C"/>
    <w:rsid w:val="00B8551C"/>
    <w:rsid w:val="00B858E1"/>
    <w:rsid w:val="00B85C43"/>
    <w:rsid w:val="00B85D8A"/>
    <w:rsid w:val="00B85DE2"/>
    <w:rsid w:val="00B86B3F"/>
    <w:rsid w:val="00B9174D"/>
    <w:rsid w:val="00B92022"/>
    <w:rsid w:val="00B92CFA"/>
    <w:rsid w:val="00B932D7"/>
    <w:rsid w:val="00B933E2"/>
    <w:rsid w:val="00B93883"/>
    <w:rsid w:val="00B93D53"/>
    <w:rsid w:val="00B964BF"/>
    <w:rsid w:val="00B96B52"/>
    <w:rsid w:val="00B96F98"/>
    <w:rsid w:val="00B979E5"/>
    <w:rsid w:val="00BA001B"/>
    <w:rsid w:val="00BA0351"/>
    <w:rsid w:val="00BA1424"/>
    <w:rsid w:val="00BA1BFD"/>
    <w:rsid w:val="00BA328D"/>
    <w:rsid w:val="00BA3ED3"/>
    <w:rsid w:val="00BA3FDE"/>
    <w:rsid w:val="00BA44E6"/>
    <w:rsid w:val="00BA6652"/>
    <w:rsid w:val="00BA79D8"/>
    <w:rsid w:val="00BB0183"/>
    <w:rsid w:val="00BB069C"/>
    <w:rsid w:val="00BB1384"/>
    <w:rsid w:val="00BB144F"/>
    <w:rsid w:val="00BB4F0B"/>
    <w:rsid w:val="00BB5BCC"/>
    <w:rsid w:val="00BB5E19"/>
    <w:rsid w:val="00BB67A8"/>
    <w:rsid w:val="00BB6ADE"/>
    <w:rsid w:val="00BC03FA"/>
    <w:rsid w:val="00BC1081"/>
    <w:rsid w:val="00BC1122"/>
    <w:rsid w:val="00BC1C84"/>
    <w:rsid w:val="00BC39C4"/>
    <w:rsid w:val="00BC43D4"/>
    <w:rsid w:val="00BC4ABC"/>
    <w:rsid w:val="00BC6A61"/>
    <w:rsid w:val="00BC7779"/>
    <w:rsid w:val="00BD0865"/>
    <w:rsid w:val="00BD0B23"/>
    <w:rsid w:val="00BD0FF4"/>
    <w:rsid w:val="00BD12A8"/>
    <w:rsid w:val="00BD194A"/>
    <w:rsid w:val="00BD29E9"/>
    <w:rsid w:val="00BD30B3"/>
    <w:rsid w:val="00BD36F7"/>
    <w:rsid w:val="00BD3841"/>
    <w:rsid w:val="00BD4338"/>
    <w:rsid w:val="00BD4761"/>
    <w:rsid w:val="00BD5E40"/>
    <w:rsid w:val="00BD67AF"/>
    <w:rsid w:val="00BD6B0C"/>
    <w:rsid w:val="00BD6B93"/>
    <w:rsid w:val="00BD6F3F"/>
    <w:rsid w:val="00BD7BF3"/>
    <w:rsid w:val="00BE01CE"/>
    <w:rsid w:val="00BE0E4C"/>
    <w:rsid w:val="00BE405E"/>
    <w:rsid w:val="00BE4559"/>
    <w:rsid w:val="00BE4AEF"/>
    <w:rsid w:val="00BE6B94"/>
    <w:rsid w:val="00BF08F8"/>
    <w:rsid w:val="00BF29D3"/>
    <w:rsid w:val="00BF4A70"/>
    <w:rsid w:val="00BF5121"/>
    <w:rsid w:val="00BF5CD9"/>
    <w:rsid w:val="00BF626A"/>
    <w:rsid w:val="00BF6485"/>
    <w:rsid w:val="00BF69BE"/>
    <w:rsid w:val="00BF71F5"/>
    <w:rsid w:val="00C0168C"/>
    <w:rsid w:val="00C02B8D"/>
    <w:rsid w:val="00C02BFE"/>
    <w:rsid w:val="00C0339D"/>
    <w:rsid w:val="00C03DD4"/>
    <w:rsid w:val="00C03FFD"/>
    <w:rsid w:val="00C046A4"/>
    <w:rsid w:val="00C04B49"/>
    <w:rsid w:val="00C053B1"/>
    <w:rsid w:val="00C05E19"/>
    <w:rsid w:val="00C06365"/>
    <w:rsid w:val="00C06A44"/>
    <w:rsid w:val="00C06F12"/>
    <w:rsid w:val="00C0706D"/>
    <w:rsid w:val="00C101AB"/>
    <w:rsid w:val="00C10487"/>
    <w:rsid w:val="00C12E0F"/>
    <w:rsid w:val="00C1516C"/>
    <w:rsid w:val="00C16193"/>
    <w:rsid w:val="00C17F80"/>
    <w:rsid w:val="00C20D6A"/>
    <w:rsid w:val="00C20E63"/>
    <w:rsid w:val="00C2135C"/>
    <w:rsid w:val="00C22D02"/>
    <w:rsid w:val="00C231BD"/>
    <w:rsid w:val="00C2354A"/>
    <w:rsid w:val="00C23609"/>
    <w:rsid w:val="00C23B6E"/>
    <w:rsid w:val="00C23FD3"/>
    <w:rsid w:val="00C24054"/>
    <w:rsid w:val="00C243A5"/>
    <w:rsid w:val="00C2559B"/>
    <w:rsid w:val="00C25ADC"/>
    <w:rsid w:val="00C264C1"/>
    <w:rsid w:val="00C27586"/>
    <w:rsid w:val="00C30A9A"/>
    <w:rsid w:val="00C30CBF"/>
    <w:rsid w:val="00C3106C"/>
    <w:rsid w:val="00C3147A"/>
    <w:rsid w:val="00C3159B"/>
    <w:rsid w:val="00C324AA"/>
    <w:rsid w:val="00C32618"/>
    <w:rsid w:val="00C3563E"/>
    <w:rsid w:val="00C364FA"/>
    <w:rsid w:val="00C36B0E"/>
    <w:rsid w:val="00C36BF1"/>
    <w:rsid w:val="00C36D8B"/>
    <w:rsid w:val="00C416B3"/>
    <w:rsid w:val="00C41852"/>
    <w:rsid w:val="00C41916"/>
    <w:rsid w:val="00C41A0C"/>
    <w:rsid w:val="00C42796"/>
    <w:rsid w:val="00C429CA"/>
    <w:rsid w:val="00C42B7F"/>
    <w:rsid w:val="00C44408"/>
    <w:rsid w:val="00C44511"/>
    <w:rsid w:val="00C45AE4"/>
    <w:rsid w:val="00C46BC3"/>
    <w:rsid w:val="00C47317"/>
    <w:rsid w:val="00C47A22"/>
    <w:rsid w:val="00C47FE4"/>
    <w:rsid w:val="00C501C8"/>
    <w:rsid w:val="00C50698"/>
    <w:rsid w:val="00C5155C"/>
    <w:rsid w:val="00C51C52"/>
    <w:rsid w:val="00C53061"/>
    <w:rsid w:val="00C5372F"/>
    <w:rsid w:val="00C53FF5"/>
    <w:rsid w:val="00C5452E"/>
    <w:rsid w:val="00C548B5"/>
    <w:rsid w:val="00C56B62"/>
    <w:rsid w:val="00C57107"/>
    <w:rsid w:val="00C57548"/>
    <w:rsid w:val="00C57881"/>
    <w:rsid w:val="00C57CC2"/>
    <w:rsid w:val="00C600EF"/>
    <w:rsid w:val="00C61095"/>
    <w:rsid w:val="00C628D3"/>
    <w:rsid w:val="00C667A4"/>
    <w:rsid w:val="00C673B6"/>
    <w:rsid w:val="00C6743B"/>
    <w:rsid w:val="00C70620"/>
    <w:rsid w:val="00C70933"/>
    <w:rsid w:val="00C70B53"/>
    <w:rsid w:val="00C72261"/>
    <w:rsid w:val="00C72758"/>
    <w:rsid w:val="00C73877"/>
    <w:rsid w:val="00C743EB"/>
    <w:rsid w:val="00C74903"/>
    <w:rsid w:val="00C75D98"/>
    <w:rsid w:val="00C75FE8"/>
    <w:rsid w:val="00C76827"/>
    <w:rsid w:val="00C76AFB"/>
    <w:rsid w:val="00C76DEE"/>
    <w:rsid w:val="00C80A9D"/>
    <w:rsid w:val="00C80E29"/>
    <w:rsid w:val="00C8116A"/>
    <w:rsid w:val="00C815AD"/>
    <w:rsid w:val="00C82224"/>
    <w:rsid w:val="00C82B84"/>
    <w:rsid w:val="00C838AE"/>
    <w:rsid w:val="00C85A77"/>
    <w:rsid w:val="00C85CB9"/>
    <w:rsid w:val="00C86337"/>
    <w:rsid w:val="00C8656C"/>
    <w:rsid w:val="00C8709F"/>
    <w:rsid w:val="00C87910"/>
    <w:rsid w:val="00C87E5A"/>
    <w:rsid w:val="00C90B9A"/>
    <w:rsid w:val="00C90F36"/>
    <w:rsid w:val="00C91401"/>
    <w:rsid w:val="00C91575"/>
    <w:rsid w:val="00C937BE"/>
    <w:rsid w:val="00C9568C"/>
    <w:rsid w:val="00C96142"/>
    <w:rsid w:val="00C96480"/>
    <w:rsid w:val="00C96FE4"/>
    <w:rsid w:val="00C97A73"/>
    <w:rsid w:val="00CA04FA"/>
    <w:rsid w:val="00CA07E6"/>
    <w:rsid w:val="00CA0DDA"/>
    <w:rsid w:val="00CA116E"/>
    <w:rsid w:val="00CA1257"/>
    <w:rsid w:val="00CA14FF"/>
    <w:rsid w:val="00CA23E3"/>
    <w:rsid w:val="00CA2D73"/>
    <w:rsid w:val="00CA3CF3"/>
    <w:rsid w:val="00CA4E5E"/>
    <w:rsid w:val="00CA5155"/>
    <w:rsid w:val="00CA636F"/>
    <w:rsid w:val="00CA7650"/>
    <w:rsid w:val="00CA7C45"/>
    <w:rsid w:val="00CA7C49"/>
    <w:rsid w:val="00CB0419"/>
    <w:rsid w:val="00CB05A8"/>
    <w:rsid w:val="00CB1400"/>
    <w:rsid w:val="00CB1C59"/>
    <w:rsid w:val="00CB25C9"/>
    <w:rsid w:val="00CB42DA"/>
    <w:rsid w:val="00CB44E7"/>
    <w:rsid w:val="00CB5264"/>
    <w:rsid w:val="00CB5684"/>
    <w:rsid w:val="00CB667E"/>
    <w:rsid w:val="00CB66F1"/>
    <w:rsid w:val="00CC09A6"/>
    <w:rsid w:val="00CC0E64"/>
    <w:rsid w:val="00CC0F22"/>
    <w:rsid w:val="00CC19D3"/>
    <w:rsid w:val="00CC1BEC"/>
    <w:rsid w:val="00CC288B"/>
    <w:rsid w:val="00CC2924"/>
    <w:rsid w:val="00CC2D6B"/>
    <w:rsid w:val="00CC4A3F"/>
    <w:rsid w:val="00CC5417"/>
    <w:rsid w:val="00CC5BF7"/>
    <w:rsid w:val="00CD049F"/>
    <w:rsid w:val="00CD1CAB"/>
    <w:rsid w:val="00CD5398"/>
    <w:rsid w:val="00CD59F2"/>
    <w:rsid w:val="00CD6933"/>
    <w:rsid w:val="00CD69BE"/>
    <w:rsid w:val="00CD6C0F"/>
    <w:rsid w:val="00CD6FB2"/>
    <w:rsid w:val="00CD7B9B"/>
    <w:rsid w:val="00CD7EE3"/>
    <w:rsid w:val="00CE0091"/>
    <w:rsid w:val="00CE06D6"/>
    <w:rsid w:val="00CE08CF"/>
    <w:rsid w:val="00CE0B15"/>
    <w:rsid w:val="00CE0FD8"/>
    <w:rsid w:val="00CE1DED"/>
    <w:rsid w:val="00CE56A0"/>
    <w:rsid w:val="00CE58FB"/>
    <w:rsid w:val="00CE5A1A"/>
    <w:rsid w:val="00CE659E"/>
    <w:rsid w:val="00CE726A"/>
    <w:rsid w:val="00CF0FC8"/>
    <w:rsid w:val="00CF1FA3"/>
    <w:rsid w:val="00CF3433"/>
    <w:rsid w:val="00CF44A2"/>
    <w:rsid w:val="00CF4F41"/>
    <w:rsid w:val="00D0241E"/>
    <w:rsid w:val="00D02537"/>
    <w:rsid w:val="00D0258F"/>
    <w:rsid w:val="00D03541"/>
    <w:rsid w:val="00D03BFE"/>
    <w:rsid w:val="00D04648"/>
    <w:rsid w:val="00D05074"/>
    <w:rsid w:val="00D05BE7"/>
    <w:rsid w:val="00D06663"/>
    <w:rsid w:val="00D06666"/>
    <w:rsid w:val="00D06677"/>
    <w:rsid w:val="00D06B03"/>
    <w:rsid w:val="00D071AC"/>
    <w:rsid w:val="00D12189"/>
    <w:rsid w:val="00D126AE"/>
    <w:rsid w:val="00D12F4B"/>
    <w:rsid w:val="00D130E9"/>
    <w:rsid w:val="00D1424A"/>
    <w:rsid w:val="00D14986"/>
    <w:rsid w:val="00D149FA"/>
    <w:rsid w:val="00D15EF5"/>
    <w:rsid w:val="00D16182"/>
    <w:rsid w:val="00D16921"/>
    <w:rsid w:val="00D20401"/>
    <w:rsid w:val="00D216DE"/>
    <w:rsid w:val="00D232AB"/>
    <w:rsid w:val="00D2576D"/>
    <w:rsid w:val="00D25A9D"/>
    <w:rsid w:val="00D26BD8"/>
    <w:rsid w:val="00D274AB"/>
    <w:rsid w:val="00D27ACE"/>
    <w:rsid w:val="00D305DB"/>
    <w:rsid w:val="00D31B83"/>
    <w:rsid w:val="00D31BF1"/>
    <w:rsid w:val="00D321E2"/>
    <w:rsid w:val="00D3230A"/>
    <w:rsid w:val="00D328B0"/>
    <w:rsid w:val="00D339C1"/>
    <w:rsid w:val="00D33F37"/>
    <w:rsid w:val="00D347B3"/>
    <w:rsid w:val="00D349A9"/>
    <w:rsid w:val="00D34B5A"/>
    <w:rsid w:val="00D34CE8"/>
    <w:rsid w:val="00D35C2E"/>
    <w:rsid w:val="00D378A6"/>
    <w:rsid w:val="00D407D3"/>
    <w:rsid w:val="00D418E6"/>
    <w:rsid w:val="00D41D08"/>
    <w:rsid w:val="00D42538"/>
    <w:rsid w:val="00D43597"/>
    <w:rsid w:val="00D439FF"/>
    <w:rsid w:val="00D43DCB"/>
    <w:rsid w:val="00D44DAE"/>
    <w:rsid w:val="00D44DB7"/>
    <w:rsid w:val="00D44F90"/>
    <w:rsid w:val="00D45B5D"/>
    <w:rsid w:val="00D47286"/>
    <w:rsid w:val="00D518CD"/>
    <w:rsid w:val="00D51E9B"/>
    <w:rsid w:val="00D521EB"/>
    <w:rsid w:val="00D52481"/>
    <w:rsid w:val="00D52868"/>
    <w:rsid w:val="00D53407"/>
    <w:rsid w:val="00D54D43"/>
    <w:rsid w:val="00D54ECE"/>
    <w:rsid w:val="00D5529E"/>
    <w:rsid w:val="00D55853"/>
    <w:rsid w:val="00D5621A"/>
    <w:rsid w:val="00D564DB"/>
    <w:rsid w:val="00D5720B"/>
    <w:rsid w:val="00D573C4"/>
    <w:rsid w:val="00D57E40"/>
    <w:rsid w:val="00D605D7"/>
    <w:rsid w:val="00D615B6"/>
    <w:rsid w:val="00D61A0B"/>
    <w:rsid w:val="00D61B77"/>
    <w:rsid w:val="00D62B51"/>
    <w:rsid w:val="00D63BD0"/>
    <w:rsid w:val="00D642B9"/>
    <w:rsid w:val="00D64702"/>
    <w:rsid w:val="00D65274"/>
    <w:rsid w:val="00D65A6E"/>
    <w:rsid w:val="00D662BB"/>
    <w:rsid w:val="00D666A7"/>
    <w:rsid w:val="00D66D3F"/>
    <w:rsid w:val="00D671BD"/>
    <w:rsid w:val="00D67F2D"/>
    <w:rsid w:val="00D701F3"/>
    <w:rsid w:val="00D708E2"/>
    <w:rsid w:val="00D70EF5"/>
    <w:rsid w:val="00D71762"/>
    <w:rsid w:val="00D7208F"/>
    <w:rsid w:val="00D73BFD"/>
    <w:rsid w:val="00D73E61"/>
    <w:rsid w:val="00D74457"/>
    <w:rsid w:val="00D74591"/>
    <w:rsid w:val="00D7479B"/>
    <w:rsid w:val="00D767A9"/>
    <w:rsid w:val="00D76F72"/>
    <w:rsid w:val="00D77122"/>
    <w:rsid w:val="00D77DBD"/>
    <w:rsid w:val="00D77FE6"/>
    <w:rsid w:val="00D8004E"/>
    <w:rsid w:val="00D80170"/>
    <w:rsid w:val="00D8023E"/>
    <w:rsid w:val="00D806F6"/>
    <w:rsid w:val="00D80EAF"/>
    <w:rsid w:val="00D80EC6"/>
    <w:rsid w:val="00D813DE"/>
    <w:rsid w:val="00D8299D"/>
    <w:rsid w:val="00D82FA1"/>
    <w:rsid w:val="00D859AB"/>
    <w:rsid w:val="00D87217"/>
    <w:rsid w:val="00D87361"/>
    <w:rsid w:val="00D874B0"/>
    <w:rsid w:val="00D90290"/>
    <w:rsid w:val="00D907FF"/>
    <w:rsid w:val="00D90D69"/>
    <w:rsid w:val="00D91263"/>
    <w:rsid w:val="00D91908"/>
    <w:rsid w:val="00D92A12"/>
    <w:rsid w:val="00D93065"/>
    <w:rsid w:val="00D94057"/>
    <w:rsid w:val="00D96736"/>
    <w:rsid w:val="00D96AFE"/>
    <w:rsid w:val="00D97E53"/>
    <w:rsid w:val="00DA0894"/>
    <w:rsid w:val="00DA1047"/>
    <w:rsid w:val="00DA1B8F"/>
    <w:rsid w:val="00DA32F7"/>
    <w:rsid w:val="00DA43BF"/>
    <w:rsid w:val="00DA64F7"/>
    <w:rsid w:val="00DA6661"/>
    <w:rsid w:val="00DB0000"/>
    <w:rsid w:val="00DB05F0"/>
    <w:rsid w:val="00DB0963"/>
    <w:rsid w:val="00DB2005"/>
    <w:rsid w:val="00DB2AF1"/>
    <w:rsid w:val="00DB44DF"/>
    <w:rsid w:val="00DB4879"/>
    <w:rsid w:val="00DB5E2A"/>
    <w:rsid w:val="00DC0154"/>
    <w:rsid w:val="00DC1BF5"/>
    <w:rsid w:val="00DC4DFF"/>
    <w:rsid w:val="00DC4EA3"/>
    <w:rsid w:val="00DC4F34"/>
    <w:rsid w:val="00DC5850"/>
    <w:rsid w:val="00DC621A"/>
    <w:rsid w:val="00DC62B7"/>
    <w:rsid w:val="00DC74FF"/>
    <w:rsid w:val="00DD0698"/>
    <w:rsid w:val="00DD21BB"/>
    <w:rsid w:val="00DD3073"/>
    <w:rsid w:val="00DD38D6"/>
    <w:rsid w:val="00DD4F98"/>
    <w:rsid w:val="00DD545B"/>
    <w:rsid w:val="00DD5D5E"/>
    <w:rsid w:val="00DD6324"/>
    <w:rsid w:val="00DD654C"/>
    <w:rsid w:val="00DD6F72"/>
    <w:rsid w:val="00DE1387"/>
    <w:rsid w:val="00DE2133"/>
    <w:rsid w:val="00DE2550"/>
    <w:rsid w:val="00DE2902"/>
    <w:rsid w:val="00DE3EA3"/>
    <w:rsid w:val="00DE3EAC"/>
    <w:rsid w:val="00DE3FF2"/>
    <w:rsid w:val="00DE42DC"/>
    <w:rsid w:val="00DE4EB8"/>
    <w:rsid w:val="00DE5BD7"/>
    <w:rsid w:val="00DE5DCC"/>
    <w:rsid w:val="00DE6B48"/>
    <w:rsid w:val="00DE6E14"/>
    <w:rsid w:val="00DE70EF"/>
    <w:rsid w:val="00DE711B"/>
    <w:rsid w:val="00DF108C"/>
    <w:rsid w:val="00DF1680"/>
    <w:rsid w:val="00DF48BA"/>
    <w:rsid w:val="00DF48C8"/>
    <w:rsid w:val="00DF564C"/>
    <w:rsid w:val="00DF5677"/>
    <w:rsid w:val="00DF5763"/>
    <w:rsid w:val="00DF648B"/>
    <w:rsid w:val="00E00935"/>
    <w:rsid w:val="00E00C04"/>
    <w:rsid w:val="00E00C81"/>
    <w:rsid w:val="00E0151B"/>
    <w:rsid w:val="00E018CB"/>
    <w:rsid w:val="00E02404"/>
    <w:rsid w:val="00E030DF"/>
    <w:rsid w:val="00E0322C"/>
    <w:rsid w:val="00E0359F"/>
    <w:rsid w:val="00E04CB7"/>
    <w:rsid w:val="00E070BD"/>
    <w:rsid w:val="00E07C84"/>
    <w:rsid w:val="00E103D2"/>
    <w:rsid w:val="00E115F4"/>
    <w:rsid w:val="00E1386C"/>
    <w:rsid w:val="00E14C50"/>
    <w:rsid w:val="00E14FBF"/>
    <w:rsid w:val="00E1549F"/>
    <w:rsid w:val="00E162BB"/>
    <w:rsid w:val="00E1791E"/>
    <w:rsid w:val="00E17BEA"/>
    <w:rsid w:val="00E21121"/>
    <w:rsid w:val="00E23C55"/>
    <w:rsid w:val="00E2410C"/>
    <w:rsid w:val="00E245DC"/>
    <w:rsid w:val="00E249BA"/>
    <w:rsid w:val="00E24F74"/>
    <w:rsid w:val="00E25025"/>
    <w:rsid w:val="00E25220"/>
    <w:rsid w:val="00E2571C"/>
    <w:rsid w:val="00E26DE7"/>
    <w:rsid w:val="00E272C0"/>
    <w:rsid w:val="00E31B17"/>
    <w:rsid w:val="00E31C1D"/>
    <w:rsid w:val="00E322A7"/>
    <w:rsid w:val="00E330F3"/>
    <w:rsid w:val="00E335EF"/>
    <w:rsid w:val="00E33C88"/>
    <w:rsid w:val="00E34381"/>
    <w:rsid w:val="00E3565C"/>
    <w:rsid w:val="00E362F8"/>
    <w:rsid w:val="00E36E9D"/>
    <w:rsid w:val="00E37E18"/>
    <w:rsid w:val="00E406D8"/>
    <w:rsid w:val="00E40CF3"/>
    <w:rsid w:val="00E41782"/>
    <w:rsid w:val="00E435FD"/>
    <w:rsid w:val="00E444D7"/>
    <w:rsid w:val="00E4465A"/>
    <w:rsid w:val="00E4501F"/>
    <w:rsid w:val="00E461C9"/>
    <w:rsid w:val="00E464E1"/>
    <w:rsid w:val="00E46C7A"/>
    <w:rsid w:val="00E46C88"/>
    <w:rsid w:val="00E46F8E"/>
    <w:rsid w:val="00E51E58"/>
    <w:rsid w:val="00E528B9"/>
    <w:rsid w:val="00E54821"/>
    <w:rsid w:val="00E5509D"/>
    <w:rsid w:val="00E564D7"/>
    <w:rsid w:val="00E569EA"/>
    <w:rsid w:val="00E56EC9"/>
    <w:rsid w:val="00E5747C"/>
    <w:rsid w:val="00E57C93"/>
    <w:rsid w:val="00E60C61"/>
    <w:rsid w:val="00E6106D"/>
    <w:rsid w:val="00E61309"/>
    <w:rsid w:val="00E61416"/>
    <w:rsid w:val="00E6145E"/>
    <w:rsid w:val="00E6185D"/>
    <w:rsid w:val="00E61A49"/>
    <w:rsid w:val="00E61EC6"/>
    <w:rsid w:val="00E62F49"/>
    <w:rsid w:val="00E6314C"/>
    <w:rsid w:val="00E631F4"/>
    <w:rsid w:val="00E6450D"/>
    <w:rsid w:val="00E64A84"/>
    <w:rsid w:val="00E653BE"/>
    <w:rsid w:val="00E6627A"/>
    <w:rsid w:val="00E66D96"/>
    <w:rsid w:val="00E66E61"/>
    <w:rsid w:val="00E70671"/>
    <w:rsid w:val="00E70AA2"/>
    <w:rsid w:val="00E71106"/>
    <w:rsid w:val="00E71892"/>
    <w:rsid w:val="00E71BE4"/>
    <w:rsid w:val="00E72D1D"/>
    <w:rsid w:val="00E74258"/>
    <w:rsid w:val="00E74312"/>
    <w:rsid w:val="00E74F8F"/>
    <w:rsid w:val="00E75663"/>
    <w:rsid w:val="00E766FD"/>
    <w:rsid w:val="00E77475"/>
    <w:rsid w:val="00E77AC9"/>
    <w:rsid w:val="00E804B6"/>
    <w:rsid w:val="00E805AB"/>
    <w:rsid w:val="00E8237D"/>
    <w:rsid w:val="00E824C1"/>
    <w:rsid w:val="00E82879"/>
    <w:rsid w:val="00E828AB"/>
    <w:rsid w:val="00E830DA"/>
    <w:rsid w:val="00E8320E"/>
    <w:rsid w:val="00E8527C"/>
    <w:rsid w:val="00E85BB4"/>
    <w:rsid w:val="00E907C5"/>
    <w:rsid w:val="00E91423"/>
    <w:rsid w:val="00E916D8"/>
    <w:rsid w:val="00E91C31"/>
    <w:rsid w:val="00E92974"/>
    <w:rsid w:val="00E9386D"/>
    <w:rsid w:val="00E93BE0"/>
    <w:rsid w:val="00E95DC6"/>
    <w:rsid w:val="00E960E2"/>
    <w:rsid w:val="00E96238"/>
    <w:rsid w:val="00E977B5"/>
    <w:rsid w:val="00EA016B"/>
    <w:rsid w:val="00EA019D"/>
    <w:rsid w:val="00EA077E"/>
    <w:rsid w:val="00EA0DCC"/>
    <w:rsid w:val="00EA11F9"/>
    <w:rsid w:val="00EA2CBC"/>
    <w:rsid w:val="00EA2FA7"/>
    <w:rsid w:val="00EA300B"/>
    <w:rsid w:val="00EA314B"/>
    <w:rsid w:val="00EA329E"/>
    <w:rsid w:val="00EA4030"/>
    <w:rsid w:val="00EA5A1D"/>
    <w:rsid w:val="00EA6EFD"/>
    <w:rsid w:val="00EA737F"/>
    <w:rsid w:val="00EB0053"/>
    <w:rsid w:val="00EB064E"/>
    <w:rsid w:val="00EB100C"/>
    <w:rsid w:val="00EB1F65"/>
    <w:rsid w:val="00EB3592"/>
    <w:rsid w:val="00EB4029"/>
    <w:rsid w:val="00EB4232"/>
    <w:rsid w:val="00EB4C04"/>
    <w:rsid w:val="00EB597C"/>
    <w:rsid w:val="00EB602E"/>
    <w:rsid w:val="00EB6219"/>
    <w:rsid w:val="00EB72C8"/>
    <w:rsid w:val="00EB7B8A"/>
    <w:rsid w:val="00EB7D7D"/>
    <w:rsid w:val="00EC0860"/>
    <w:rsid w:val="00EC0F71"/>
    <w:rsid w:val="00EC38EC"/>
    <w:rsid w:val="00EC3A94"/>
    <w:rsid w:val="00EC51E1"/>
    <w:rsid w:val="00EC64D4"/>
    <w:rsid w:val="00EC6EA6"/>
    <w:rsid w:val="00EC705F"/>
    <w:rsid w:val="00EC7C5C"/>
    <w:rsid w:val="00ED07FE"/>
    <w:rsid w:val="00ED11DC"/>
    <w:rsid w:val="00ED2C0F"/>
    <w:rsid w:val="00ED2D28"/>
    <w:rsid w:val="00ED4AF7"/>
    <w:rsid w:val="00ED4B95"/>
    <w:rsid w:val="00ED5229"/>
    <w:rsid w:val="00EE1B23"/>
    <w:rsid w:val="00EE32A9"/>
    <w:rsid w:val="00EE3570"/>
    <w:rsid w:val="00EE35D8"/>
    <w:rsid w:val="00EE423A"/>
    <w:rsid w:val="00EE4F57"/>
    <w:rsid w:val="00EE514E"/>
    <w:rsid w:val="00EE5E06"/>
    <w:rsid w:val="00EE64BC"/>
    <w:rsid w:val="00EE7110"/>
    <w:rsid w:val="00EE7453"/>
    <w:rsid w:val="00EE787A"/>
    <w:rsid w:val="00EF1133"/>
    <w:rsid w:val="00EF1C49"/>
    <w:rsid w:val="00EF22AE"/>
    <w:rsid w:val="00EF23FE"/>
    <w:rsid w:val="00EF254A"/>
    <w:rsid w:val="00EF342E"/>
    <w:rsid w:val="00EF3457"/>
    <w:rsid w:val="00EF34CD"/>
    <w:rsid w:val="00EF3968"/>
    <w:rsid w:val="00EF4F68"/>
    <w:rsid w:val="00EF592B"/>
    <w:rsid w:val="00EF5BC8"/>
    <w:rsid w:val="00EF5D60"/>
    <w:rsid w:val="00EF766C"/>
    <w:rsid w:val="00EF79F8"/>
    <w:rsid w:val="00EF7DEE"/>
    <w:rsid w:val="00EF7E3C"/>
    <w:rsid w:val="00EF7EB8"/>
    <w:rsid w:val="00F006C6"/>
    <w:rsid w:val="00F00CEE"/>
    <w:rsid w:val="00F027B4"/>
    <w:rsid w:val="00F029E9"/>
    <w:rsid w:val="00F02BA1"/>
    <w:rsid w:val="00F02E14"/>
    <w:rsid w:val="00F03B42"/>
    <w:rsid w:val="00F043AC"/>
    <w:rsid w:val="00F04EA7"/>
    <w:rsid w:val="00F04FAA"/>
    <w:rsid w:val="00F056D7"/>
    <w:rsid w:val="00F05A10"/>
    <w:rsid w:val="00F05A3E"/>
    <w:rsid w:val="00F05F9A"/>
    <w:rsid w:val="00F072D1"/>
    <w:rsid w:val="00F100B3"/>
    <w:rsid w:val="00F106D0"/>
    <w:rsid w:val="00F10972"/>
    <w:rsid w:val="00F1202B"/>
    <w:rsid w:val="00F125A7"/>
    <w:rsid w:val="00F12E64"/>
    <w:rsid w:val="00F12EC4"/>
    <w:rsid w:val="00F134C3"/>
    <w:rsid w:val="00F13C6D"/>
    <w:rsid w:val="00F13ECF"/>
    <w:rsid w:val="00F149AD"/>
    <w:rsid w:val="00F15923"/>
    <w:rsid w:val="00F165F9"/>
    <w:rsid w:val="00F16B1F"/>
    <w:rsid w:val="00F17534"/>
    <w:rsid w:val="00F176D5"/>
    <w:rsid w:val="00F1773A"/>
    <w:rsid w:val="00F17B81"/>
    <w:rsid w:val="00F20DB3"/>
    <w:rsid w:val="00F211EF"/>
    <w:rsid w:val="00F22410"/>
    <w:rsid w:val="00F227BE"/>
    <w:rsid w:val="00F2290B"/>
    <w:rsid w:val="00F236A6"/>
    <w:rsid w:val="00F23925"/>
    <w:rsid w:val="00F23A15"/>
    <w:rsid w:val="00F23DFE"/>
    <w:rsid w:val="00F258A5"/>
    <w:rsid w:val="00F26087"/>
    <w:rsid w:val="00F26765"/>
    <w:rsid w:val="00F26DCD"/>
    <w:rsid w:val="00F27822"/>
    <w:rsid w:val="00F303D4"/>
    <w:rsid w:val="00F31B69"/>
    <w:rsid w:val="00F31C37"/>
    <w:rsid w:val="00F32A26"/>
    <w:rsid w:val="00F333C1"/>
    <w:rsid w:val="00F354A2"/>
    <w:rsid w:val="00F3638A"/>
    <w:rsid w:val="00F36499"/>
    <w:rsid w:val="00F365B4"/>
    <w:rsid w:val="00F36B5A"/>
    <w:rsid w:val="00F40218"/>
    <w:rsid w:val="00F434F5"/>
    <w:rsid w:val="00F43D3B"/>
    <w:rsid w:val="00F4453B"/>
    <w:rsid w:val="00F44BFF"/>
    <w:rsid w:val="00F45605"/>
    <w:rsid w:val="00F4659F"/>
    <w:rsid w:val="00F469E5"/>
    <w:rsid w:val="00F47D60"/>
    <w:rsid w:val="00F5085F"/>
    <w:rsid w:val="00F50DD6"/>
    <w:rsid w:val="00F50FE4"/>
    <w:rsid w:val="00F51ACA"/>
    <w:rsid w:val="00F528CD"/>
    <w:rsid w:val="00F533C5"/>
    <w:rsid w:val="00F539AF"/>
    <w:rsid w:val="00F53C44"/>
    <w:rsid w:val="00F53EFA"/>
    <w:rsid w:val="00F548DE"/>
    <w:rsid w:val="00F54A14"/>
    <w:rsid w:val="00F54B26"/>
    <w:rsid w:val="00F55119"/>
    <w:rsid w:val="00F55748"/>
    <w:rsid w:val="00F560F1"/>
    <w:rsid w:val="00F565C8"/>
    <w:rsid w:val="00F56F31"/>
    <w:rsid w:val="00F571AD"/>
    <w:rsid w:val="00F6235E"/>
    <w:rsid w:val="00F629B1"/>
    <w:rsid w:val="00F63056"/>
    <w:rsid w:val="00F63564"/>
    <w:rsid w:val="00F63FC4"/>
    <w:rsid w:val="00F64FBF"/>
    <w:rsid w:val="00F70256"/>
    <w:rsid w:val="00F70678"/>
    <w:rsid w:val="00F7121C"/>
    <w:rsid w:val="00F729B5"/>
    <w:rsid w:val="00F73041"/>
    <w:rsid w:val="00F7367F"/>
    <w:rsid w:val="00F738FC"/>
    <w:rsid w:val="00F740F5"/>
    <w:rsid w:val="00F742B2"/>
    <w:rsid w:val="00F754B8"/>
    <w:rsid w:val="00F75F12"/>
    <w:rsid w:val="00F81792"/>
    <w:rsid w:val="00F81B96"/>
    <w:rsid w:val="00F8214D"/>
    <w:rsid w:val="00F82FB5"/>
    <w:rsid w:val="00F83174"/>
    <w:rsid w:val="00F83CDC"/>
    <w:rsid w:val="00F85BF8"/>
    <w:rsid w:val="00F8632F"/>
    <w:rsid w:val="00F87574"/>
    <w:rsid w:val="00F90F61"/>
    <w:rsid w:val="00F920A3"/>
    <w:rsid w:val="00F92B54"/>
    <w:rsid w:val="00F93282"/>
    <w:rsid w:val="00F941BB"/>
    <w:rsid w:val="00F94208"/>
    <w:rsid w:val="00F94D0C"/>
    <w:rsid w:val="00F9785E"/>
    <w:rsid w:val="00FA051B"/>
    <w:rsid w:val="00FA1A41"/>
    <w:rsid w:val="00FA4829"/>
    <w:rsid w:val="00FA4AC1"/>
    <w:rsid w:val="00FA4F79"/>
    <w:rsid w:val="00FA576B"/>
    <w:rsid w:val="00FA644E"/>
    <w:rsid w:val="00FA6744"/>
    <w:rsid w:val="00FA6904"/>
    <w:rsid w:val="00FA6D6A"/>
    <w:rsid w:val="00FA7FCE"/>
    <w:rsid w:val="00FB0B9C"/>
    <w:rsid w:val="00FB0C6D"/>
    <w:rsid w:val="00FB4CC5"/>
    <w:rsid w:val="00FB5078"/>
    <w:rsid w:val="00FB517C"/>
    <w:rsid w:val="00FB6201"/>
    <w:rsid w:val="00FB6BCA"/>
    <w:rsid w:val="00FB70B8"/>
    <w:rsid w:val="00FC053B"/>
    <w:rsid w:val="00FC0B80"/>
    <w:rsid w:val="00FC0C1F"/>
    <w:rsid w:val="00FC1BCC"/>
    <w:rsid w:val="00FC27B6"/>
    <w:rsid w:val="00FC3208"/>
    <w:rsid w:val="00FC3636"/>
    <w:rsid w:val="00FC3F80"/>
    <w:rsid w:val="00FC3FA6"/>
    <w:rsid w:val="00FC4305"/>
    <w:rsid w:val="00FC4C36"/>
    <w:rsid w:val="00FC5C67"/>
    <w:rsid w:val="00FC623E"/>
    <w:rsid w:val="00FC6ACA"/>
    <w:rsid w:val="00FC7F62"/>
    <w:rsid w:val="00FD1545"/>
    <w:rsid w:val="00FD1A24"/>
    <w:rsid w:val="00FD3E19"/>
    <w:rsid w:val="00FD5342"/>
    <w:rsid w:val="00FD5A73"/>
    <w:rsid w:val="00FD6911"/>
    <w:rsid w:val="00FD6A57"/>
    <w:rsid w:val="00FD746B"/>
    <w:rsid w:val="00FE06FE"/>
    <w:rsid w:val="00FE220C"/>
    <w:rsid w:val="00FE2F5B"/>
    <w:rsid w:val="00FE49A0"/>
    <w:rsid w:val="00FE58DB"/>
    <w:rsid w:val="00FE5DB1"/>
    <w:rsid w:val="00FE5FC9"/>
    <w:rsid w:val="00FE6919"/>
    <w:rsid w:val="00FE73DB"/>
    <w:rsid w:val="00FE773A"/>
    <w:rsid w:val="00FF0052"/>
    <w:rsid w:val="00FF0218"/>
    <w:rsid w:val="00FF0404"/>
    <w:rsid w:val="00FF06AD"/>
    <w:rsid w:val="00FF08F7"/>
    <w:rsid w:val="00FF0D9E"/>
    <w:rsid w:val="00FF1651"/>
    <w:rsid w:val="00FF1F54"/>
    <w:rsid w:val="00FF3378"/>
    <w:rsid w:val="00FF3C08"/>
    <w:rsid w:val="00FF3CE2"/>
    <w:rsid w:val="00FF604E"/>
    <w:rsid w:val="00FF648A"/>
    <w:rsid w:val="00FF6C97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E5"/>
    <w:rPr>
      <w:sz w:val="24"/>
      <w:szCs w:val="24"/>
    </w:rPr>
  </w:style>
  <w:style w:type="paragraph" w:styleId="1">
    <w:name w:val="heading 1"/>
    <w:basedOn w:val="a"/>
    <w:next w:val="a"/>
    <w:qFormat/>
    <w:rsid w:val="000454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454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454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2381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454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4545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E71F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rsid w:val="00BA44E6"/>
    <w:pPr>
      <w:tabs>
        <w:tab w:val="left" w:pos="5600"/>
      </w:tabs>
      <w:ind w:firstLine="567"/>
      <w:jc w:val="both"/>
    </w:pPr>
    <w:rPr>
      <w:sz w:val="28"/>
      <w:szCs w:val="20"/>
    </w:rPr>
  </w:style>
  <w:style w:type="paragraph" w:styleId="a3">
    <w:name w:val="header"/>
    <w:basedOn w:val="a"/>
    <w:link w:val="a4"/>
    <w:uiPriority w:val="99"/>
    <w:rsid w:val="001E4F5E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paragraph" w:styleId="a5">
    <w:name w:val="Body Text Indent"/>
    <w:basedOn w:val="a"/>
    <w:link w:val="a6"/>
    <w:rsid w:val="000F65DA"/>
    <w:pPr>
      <w:spacing w:after="120"/>
      <w:ind w:left="283"/>
    </w:pPr>
  </w:style>
  <w:style w:type="paragraph" w:styleId="22">
    <w:name w:val="Body Text 2"/>
    <w:basedOn w:val="a"/>
    <w:link w:val="23"/>
    <w:rsid w:val="007E2381"/>
    <w:pPr>
      <w:spacing w:after="120" w:line="480" w:lineRule="auto"/>
    </w:pPr>
  </w:style>
  <w:style w:type="paragraph" w:styleId="32">
    <w:name w:val="Body Text Indent 3"/>
    <w:basedOn w:val="a"/>
    <w:rsid w:val="007E2381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"/>
    <w:rsid w:val="007E2381"/>
    <w:rPr>
      <w:szCs w:val="20"/>
    </w:rPr>
  </w:style>
  <w:style w:type="paragraph" w:styleId="a7">
    <w:name w:val="List"/>
    <w:basedOn w:val="a"/>
    <w:rsid w:val="00045457"/>
    <w:pPr>
      <w:ind w:left="283" w:hanging="283"/>
    </w:pPr>
  </w:style>
  <w:style w:type="paragraph" w:styleId="24">
    <w:name w:val="List 2"/>
    <w:basedOn w:val="a"/>
    <w:rsid w:val="00045457"/>
    <w:pPr>
      <w:ind w:left="566" w:hanging="283"/>
    </w:pPr>
  </w:style>
  <w:style w:type="paragraph" w:styleId="33">
    <w:name w:val="List 3"/>
    <w:basedOn w:val="a"/>
    <w:rsid w:val="00045457"/>
    <w:pPr>
      <w:ind w:left="849" w:hanging="283"/>
    </w:pPr>
  </w:style>
  <w:style w:type="paragraph" w:styleId="40">
    <w:name w:val="List 4"/>
    <w:basedOn w:val="a"/>
    <w:rsid w:val="00045457"/>
    <w:pPr>
      <w:ind w:left="1132" w:hanging="283"/>
    </w:pPr>
  </w:style>
  <w:style w:type="paragraph" w:styleId="3">
    <w:name w:val="List Bullet 3"/>
    <w:basedOn w:val="a"/>
    <w:rsid w:val="00045457"/>
    <w:pPr>
      <w:numPr>
        <w:numId w:val="2"/>
      </w:numPr>
    </w:pPr>
  </w:style>
  <w:style w:type="paragraph" w:styleId="25">
    <w:name w:val="List Continue 2"/>
    <w:basedOn w:val="a"/>
    <w:rsid w:val="00045457"/>
    <w:pPr>
      <w:spacing w:after="120"/>
      <w:ind w:left="566"/>
    </w:pPr>
  </w:style>
  <w:style w:type="paragraph" w:styleId="a8">
    <w:name w:val="Body Text"/>
    <w:basedOn w:val="a"/>
    <w:rsid w:val="00045457"/>
    <w:pPr>
      <w:spacing w:after="120"/>
    </w:pPr>
  </w:style>
  <w:style w:type="paragraph" w:styleId="a9">
    <w:name w:val="Body Text First Indent"/>
    <w:basedOn w:val="a8"/>
    <w:rsid w:val="00045457"/>
    <w:pPr>
      <w:ind w:firstLine="210"/>
    </w:pPr>
  </w:style>
  <w:style w:type="paragraph" w:styleId="26">
    <w:name w:val="Body Text First Indent 2"/>
    <w:basedOn w:val="a5"/>
    <w:rsid w:val="00045457"/>
    <w:pPr>
      <w:ind w:firstLine="210"/>
    </w:pPr>
  </w:style>
  <w:style w:type="paragraph" w:styleId="aa">
    <w:name w:val="Document Map"/>
    <w:basedOn w:val="a"/>
    <w:semiHidden/>
    <w:rsid w:val="0004545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3B313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rsid w:val="00DE5BD7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260C08"/>
  </w:style>
  <w:style w:type="table" w:styleId="af0">
    <w:name w:val="Table Grid"/>
    <w:basedOn w:val="a1"/>
    <w:uiPriority w:val="59"/>
    <w:rsid w:val="006147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semiHidden/>
    <w:rsid w:val="00D35C2E"/>
    <w:rPr>
      <w:sz w:val="20"/>
      <w:szCs w:val="20"/>
    </w:rPr>
  </w:style>
  <w:style w:type="character" w:styleId="af2">
    <w:name w:val="footnote reference"/>
    <w:semiHidden/>
    <w:rsid w:val="00D35C2E"/>
    <w:rPr>
      <w:vertAlign w:val="superscript"/>
    </w:rPr>
  </w:style>
  <w:style w:type="paragraph" w:customStyle="1" w:styleId="af3">
    <w:name w:val="Знак"/>
    <w:basedOn w:val="a"/>
    <w:autoRedefine/>
    <w:rsid w:val="0082595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0">
    <w:name w:val="Знак1"/>
    <w:basedOn w:val="a"/>
    <w:autoRedefine/>
    <w:rsid w:val="00E24F7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4">
    <w:name w:val="Body Text 3"/>
    <w:basedOn w:val="a"/>
    <w:rsid w:val="00091D2A"/>
    <w:pPr>
      <w:spacing w:after="120"/>
    </w:pPr>
    <w:rPr>
      <w:sz w:val="16"/>
      <w:szCs w:val="16"/>
    </w:rPr>
  </w:style>
  <w:style w:type="paragraph" w:styleId="af4">
    <w:name w:val="caption"/>
    <w:basedOn w:val="a"/>
    <w:qFormat/>
    <w:rsid w:val="00EB064E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23">
    <w:name w:val="Основной текст 2 Знак"/>
    <w:link w:val="22"/>
    <w:rsid w:val="00084134"/>
    <w:rPr>
      <w:sz w:val="24"/>
      <w:szCs w:val="24"/>
      <w:lang w:val="ru-RU" w:eastAsia="ru-RU" w:bidi="ar-SA"/>
    </w:rPr>
  </w:style>
  <w:style w:type="character" w:customStyle="1" w:styleId="a6">
    <w:name w:val="Основной текст с отступом Знак"/>
    <w:link w:val="a5"/>
    <w:locked/>
    <w:rsid w:val="007F3573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BA3ED3"/>
  </w:style>
  <w:style w:type="character" w:customStyle="1" w:styleId="apple-style-span">
    <w:name w:val="apple-style-span"/>
    <w:rsid w:val="00340EA0"/>
  </w:style>
  <w:style w:type="character" w:customStyle="1" w:styleId="ae">
    <w:name w:val="Нижний колонтитул Знак"/>
    <w:link w:val="ad"/>
    <w:uiPriority w:val="99"/>
    <w:rsid w:val="00025FC0"/>
    <w:rPr>
      <w:sz w:val="24"/>
      <w:szCs w:val="24"/>
    </w:rPr>
  </w:style>
  <w:style w:type="character" w:styleId="af5">
    <w:name w:val="Strong"/>
    <w:uiPriority w:val="22"/>
    <w:qFormat/>
    <w:rsid w:val="00813E40"/>
    <w:rPr>
      <w:b/>
      <w:bCs/>
    </w:rPr>
  </w:style>
  <w:style w:type="paragraph" w:styleId="af6">
    <w:name w:val="Normal (Web)"/>
    <w:basedOn w:val="a"/>
    <w:uiPriority w:val="99"/>
    <w:rsid w:val="00813E40"/>
    <w:pPr>
      <w:spacing w:before="100" w:beforeAutospacing="1" w:after="100" w:afterAutospacing="1"/>
    </w:pPr>
  </w:style>
  <w:style w:type="paragraph" w:customStyle="1" w:styleId="11">
    <w:name w:val="Обычный1"/>
    <w:rsid w:val="00813E40"/>
    <w:rPr>
      <w:snapToGrid w:val="0"/>
    </w:rPr>
  </w:style>
  <w:style w:type="paragraph" w:customStyle="1" w:styleId="211">
    <w:name w:val="Основной текст с отступом 21"/>
    <w:basedOn w:val="a"/>
    <w:rsid w:val="00813E40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A3CF3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7">
    <w:name w:val="Placeholder Text"/>
    <w:uiPriority w:val="99"/>
    <w:semiHidden/>
    <w:rsid w:val="00D33F37"/>
    <w:rPr>
      <w:color w:val="808080"/>
    </w:rPr>
  </w:style>
  <w:style w:type="paragraph" w:styleId="af8">
    <w:name w:val="List Paragraph"/>
    <w:basedOn w:val="a"/>
    <w:qFormat/>
    <w:rsid w:val="00740712"/>
    <w:pPr>
      <w:ind w:left="720"/>
      <w:contextualSpacing/>
    </w:pPr>
  </w:style>
  <w:style w:type="paragraph" w:customStyle="1" w:styleId="headertext">
    <w:name w:val="headertext"/>
    <w:basedOn w:val="a"/>
    <w:rsid w:val="00596F4B"/>
    <w:pPr>
      <w:spacing w:before="100" w:beforeAutospacing="1" w:after="100" w:afterAutospacing="1"/>
    </w:pPr>
  </w:style>
  <w:style w:type="character" w:customStyle="1" w:styleId="s1">
    <w:name w:val="s1"/>
    <w:basedOn w:val="a0"/>
    <w:rsid w:val="00596F4B"/>
  </w:style>
  <w:style w:type="character" w:styleId="af9">
    <w:name w:val="Hyperlink"/>
    <w:uiPriority w:val="99"/>
    <w:unhideWhenUsed/>
    <w:rsid w:val="00506259"/>
    <w:rPr>
      <w:color w:val="0000FF"/>
      <w:u w:val="single"/>
    </w:rPr>
  </w:style>
  <w:style w:type="character" w:styleId="afa">
    <w:name w:val="Emphasis"/>
    <w:uiPriority w:val="20"/>
    <w:qFormat/>
    <w:rsid w:val="00F36499"/>
    <w:rPr>
      <w:i/>
      <w:iCs/>
    </w:rPr>
  </w:style>
  <w:style w:type="character" w:customStyle="1" w:styleId="31">
    <w:name w:val="Заголовок 3 Знак"/>
    <w:link w:val="30"/>
    <w:rsid w:val="00271658"/>
    <w:rPr>
      <w:rFonts w:ascii="Arial" w:hAnsi="Arial" w:cs="Arial"/>
      <w:b/>
      <w:bCs/>
      <w:sz w:val="26"/>
      <w:szCs w:val="26"/>
    </w:rPr>
  </w:style>
  <w:style w:type="paragraph" w:styleId="afb">
    <w:name w:val="No Spacing"/>
    <w:uiPriority w:val="1"/>
    <w:qFormat/>
    <w:rsid w:val="00271658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с отступом 2 Знак"/>
    <w:link w:val="20"/>
    <w:rsid w:val="009B7DFD"/>
    <w:rPr>
      <w:sz w:val="28"/>
    </w:rPr>
  </w:style>
  <w:style w:type="character" w:customStyle="1" w:styleId="FontStyle85">
    <w:name w:val="Font Style85"/>
    <w:uiPriority w:val="99"/>
    <w:rsid w:val="00147E5F"/>
    <w:rPr>
      <w:rFonts w:ascii="Arial" w:hAnsi="Arial" w:cs="Arial"/>
      <w:color w:val="000000"/>
      <w:sz w:val="18"/>
      <w:szCs w:val="18"/>
    </w:rPr>
  </w:style>
  <w:style w:type="paragraph" w:customStyle="1" w:styleId="27">
    <w:name w:val="Основной текст2"/>
    <w:basedOn w:val="a"/>
    <w:rsid w:val="00147E5F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9C1D0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c">
    <w:name w:val="annotation reference"/>
    <w:semiHidden/>
    <w:unhideWhenUsed/>
    <w:rsid w:val="00B85DE2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B85DE2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semiHidden/>
    <w:rsid w:val="00B85DE2"/>
  </w:style>
  <w:style w:type="paragraph" w:styleId="aff">
    <w:name w:val="annotation subject"/>
    <w:basedOn w:val="afd"/>
    <w:next w:val="afd"/>
    <w:link w:val="aff0"/>
    <w:semiHidden/>
    <w:unhideWhenUsed/>
    <w:rsid w:val="00B85DE2"/>
    <w:rPr>
      <w:b/>
      <w:bCs/>
    </w:rPr>
  </w:style>
  <w:style w:type="character" w:customStyle="1" w:styleId="aff0">
    <w:name w:val="Тема примечания Знак"/>
    <w:link w:val="aff"/>
    <w:semiHidden/>
    <w:rsid w:val="00B85DE2"/>
    <w:rPr>
      <w:b/>
      <w:bCs/>
    </w:rPr>
  </w:style>
  <w:style w:type="character" w:customStyle="1" w:styleId="35">
    <w:name w:val="Основной текст (3)_"/>
    <w:basedOn w:val="a0"/>
    <w:link w:val="36"/>
    <w:rsid w:val="00047C28"/>
    <w:rPr>
      <w:b/>
      <w:bCs/>
      <w:sz w:val="22"/>
      <w:szCs w:val="2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047C28"/>
    <w:pPr>
      <w:widowControl w:val="0"/>
      <w:shd w:val="clear" w:color="auto" w:fill="FFFFFF"/>
      <w:spacing w:line="244" w:lineRule="exact"/>
      <w:jc w:val="both"/>
    </w:pPr>
    <w:rPr>
      <w:b/>
      <w:bCs/>
      <w:sz w:val="22"/>
      <w:szCs w:val="22"/>
    </w:rPr>
  </w:style>
  <w:style w:type="character" w:customStyle="1" w:styleId="aff1">
    <w:name w:val="Сноска_"/>
    <w:basedOn w:val="a0"/>
    <w:link w:val="aff2"/>
    <w:rsid w:val="00992609"/>
    <w:rPr>
      <w:sz w:val="17"/>
      <w:szCs w:val="17"/>
      <w:shd w:val="clear" w:color="auto" w:fill="FFFFFF"/>
    </w:rPr>
  </w:style>
  <w:style w:type="character" w:customStyle="1" w:styleId="9pt0pt">
    <w:name w:val="Сноска + 9 pt;Курсив;Интервал 0 pt"/>
    <w:basedOn w:val="aff1"/>
    <w:rsid w:val="00992609"/>
    <w:rPr>
      <w:i/>
      <w:iCs/>
      <w:color w:val="000000"/>
      <w:spacing w:val="1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8">
    <w:name w:val="Основной текст (2)_"/>
    <w:basedOn w:val="a0"/>
    <w:link w:val="212"/>
    <w:rsid w:val="00992609"/>
    <w:rPr>
      <w:sz w:val="22"/>
      <w:szCs w:val="22"/>
      <w:shd w:val="clear" w:color="auto" w:fill="FFFFFF"/>
    </w:rPr>
  </w:style>
  <w:style w:type="character" w:customStyle="1" w:styleId="4Exact">
    <w:name w:val="Основной текст (4) Exact"/>
    <w:basedOn w:val="a0"/>
    <w:link w:val="41"/>
    <w:rsid w:val="00992609"/>
    <w:rPr>
      <w:sz w:val="22"/>
      <w:szCs w:val="22"/>
      <w:shd w:val="clear" w:color="auto" w:fill="FFFFFF"/>
    </w:rPr>
  </w:style>
  <w:style w:type="character" w:customStyle="1" w:styleId="220">
    <w:name w:val="Основной текст (2)2"/>
    <w:basedOn w:val="28"/>
    <w:rsid w:val="0099260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2">
    <w:name w:val="Сноска"/>
    <w:basedOn w:val="a"/>
    <w:link w:val="aff1"/>
    <w:rsid w:val="00992609"/>
    <w:pPr>
      <w:widowControl w:val="0"/>
      <w:shd w:val="clear" w:color="auto" w:fill="FFFFFF"/>
      <w:spacing w:line="211" w:lineRule="exact"/>
      <w:jc w:val="both"/>
    </w:pPr>
    <w:rPr>
      <w:sz w:val="17"/>
      <w:szCs w:val="17"/>
    </w:rPr>
  </w:style>
  <w:style w:type="paragraph" w:customStyle="1" w:styleId="212">
    <w:name w:val="Основной текст (2)1"/>
    <w:basedOn w:val="a"/>
    <w:link w:val="28"/>
    <w:rsid w:val="00992609"/>
    <w:pPr>
      <w:widowControl w:val="0"/>
      <w:shd w:val="clear" w:color="auto" w:fill="FFFFFF"/>
      <w:spacing w:after="1060" w:line="244" w:lineRule="exact"/>
    </w:pPr>
    <w:rPr>
      <w:sz w:val="22"/>
      <w:szCs w:val="22"/>
    </w:rPr>
  </w:style>
  <w:style w:type="paragraph" w:customStyle="1" w:styleId="41">
    <w:name w:val="Основной текст (4)"/>
    <w:basedOn w:val="a"/>
    <w:link w:val="4Exact"/>
    <w:rsid w:val="00992609"/>
    <w:pPr>
      <w:widowControl w:val="0"/>
      <w:shd w:val="clear" w:color="auto" w:fill="FFFFFF"/>
      <w:spacing w:line="244" w:lineRule="exact"/>
    </w:pPr>
    <w:rPr>
      <w:sz w:val="22"/>
      <w:szCs w:val="22"/>
    </w:rPr>
  </w:style>
  <w:style w:type="character" w:customStyle="1" w:styleId="29">
    <w:name w:val="Основной текст (2)"/>
    <w:basedOn w:val="28"/>
    <w:rsid w:val="009D4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B9CFEA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40">
    <w:name w:val="Основной текст (2)4"/>
    <w:basedOn w:val="28"/>
    <w:rsid w:val="009D4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basedOn w:val="28"/>
    <w:rsid w:val="009D4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3">
    <w:name w:val="Подпись к таблице_"/>
    <w:basedOn w:val="a0"/>
    <w:link w:val="12"/>
    <w:rsid w:val="009D40ED"/>
    <w:rPr>
      <w:sz w:val="22"/>
      <w:szCs w:val="22"/>
      <w:shd w:val="clear" w:color="auto" w:fill="FFFFFF"/>
    </w:rPr>
  </w:style>
  <w:style w:type="character" w:customStyle="1" w:styleId="aff4">
    <w:name w:val="Подпись к таблице"/>
    <w:basedOn w:val="aff3"/>
    <w:rsid w:val="009D40ED"/>
    <w:rPr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"/>
    <w:basedOn w:val="28"/>
    <w:rsid w:val="009D4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a">
    <w:name w:val="Основной текст (2) + Малые прописные"/>
    <w:basedOn w:val="28"/>
    <w:rsid w:val="009D40E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8"/>
    <w:rsid w:val="009D4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12">
    <w:name w:val="Подпись к таблице1"/>
    <w:basedOn w:val="a"/>
    <w:link w:val="aff3"/>
    <w:rsid w:val="009D40ED"/>
    <w:pPr>
      <w:widowControl w:val="0"/>
      <w:shd w:val="clear" w:color="auto" w:fill="FFFFFF"/>
      <w:spacing w:line="264" w:lineRule="exact"/>
      <w:jc w:val="right"/>
    </w:pPr>
    <w:rPr>
      <w:sz w:val="22"/>
      <w:szCs w:val="22"/>
    </w:rPr>
  </w:style>
  <w:style w:type="paragraph" w:styleId="aff5">
    <w:name w:val="endnote text"/>
    <w:basedOn w:val="a"/>
    <w:link w:val="aff6"/>
    <w:semiHidden/>
    <w:unhideWhenUsed/>
    <w:rsid w:val="0073365A"/>
    <w:rPr>
      <w:sz w:val="20"/>
      <w:szCs w:val="20"/>
    </w:rPr>
  </w:style>
  <w:style w:type="character" w:customStyle="1" w:styleId="aff6">
    <w:name w:val="Текст концевой сноски Знак"/>
    <w:basedOn w:val="a0"/>
    <w:link w:val="aff5"/>
    <w:semiHidden/>
    <w:rsid w:val="0073365A"/>
  </w:style>
  <w:style w:type="character" w:styleId="aff7">
    <w:name w:val="endnote reference"/>
    <w:basedOn w:val="a0"/>
    <w:semiHidden/>
    <w:unhideWhenUsed/>
    <w:rsid w:val="0073365A"/>
    <w:rPr>
      <w:vertAlign w:val="superscript"/>
    </w:rPr>
  </w:style>
  <w:style w:type="character" w:customStyle="1" w:styleId="50">
    <w:name w:val="Заголовок №5_"/>
    <w:basedOn w:val="a0"/>
    <w:link w:val="51"/>
    <w:rsid w:val="00A100E9"/>
    <w:rPr>
      <w:b/>
      <w:bCs/>
      <w:sz w:val="22"/>
      <w:szCs w:val="22"/>
      <w:shd w:val="clear" w:color="auto" w:fill="FFFFFF"/>
    </w:rPr>
  </w:style>
  <w:style w:type="character" w:customStyle="1" w:styleId="5Corbel12pt">
    <w:name w:val="Заголовок №5 + Corbel;12 pt;Курсив"/>
    <w:basedOn w:val="50"/>
    <w:rsid w:val="00A100E9"/>
    <w:rPr>
      <w:rFonts w:ascii="Corbel" w:eastAsia="Corbel" w:hAnsi="Corbel" w:cs="Corbel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1">
    <w:name w:val="Основной текст (2) + Курсив2"/>
    <w:basedOn w:val="28"/>
    <w:rsid w:val="00A100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51">
    <w:name w:val="Заголовок №5"/>
    <w:basedOn w:val="a"/>
    <w:link w:val="50"/>
    <w:rsid w:val="00A100E9"/>
    <w:pPr>
      <w:widowControl w:val="0"/>
      <w:shd w:val="clear" w:color="auto" w:fill="FFFFFF"/>
      <w:spacing w:after="160" w:line="244" w:lineRule="exact"/>
      <w:ind w:hanging="1020"/>
      <w:outlineLvl w:val="4"/>
    </w:pPr>
    <w:rPr>
      <w:b/>
      <w:bCs/>
      <w:sz w:val="22"/>
      <w:szCs w:val="22"/>
    </w:rPr>
  </w:style>
  <w:style w:type="character" w:customStyle="1" w:styleId="aff8">
    <w:name w:val="Основной текст_"/>
    <w:basedOn w:val="a0"/>
    <w:link w:val="13"/>
    <w:rsid w:val="00EB3592"/>
    <w:rPr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ff8"/>
    <w:rsid w:val="00EB3592"/>
    <w:pPr>
      <w:widowControl w:val="0"/>
      <w:shd w:val="clear" w:color="auto" w:fill="FFFFFF"/>
      <w:ind w:firstLine="400"/>
    </w:pPr>
    <w:rPr>
      <w:sz w:val="17"/>
      <w:szCs w:val="17"/>
    </w:rPr>
  </w:style>
  <w:style w:type="character" w:customStyle="1" w:styleId="3Exact">
    <w:name w:val="Основной текст (3) Exact"/>
    <w:basedOn w:val="a0"/>
    <w:rsid w:val="002E0D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ff9"/>
    <w:rsid w:val="002E0D80"/>
    <w:rPr>
      <w:b/>
      <w:bCs/>
      <w:sz w:val="22"/>
      <w:szCs w:val="22"/>
      <w:shd w:val="clear" w:color="auto" w:fill="FFFFFF"/>
    </w:rPr>
  </w:style>
  <w:style w:type="character" w:customStyle="1" w:styleId="3Corbel12ptExact">
    <w:name w:val="Основной текст (3) + Corbel;12 pt;Курсив Exact"/>
    <w:basedOn w:val="35"/>
    <w:rsid w:val="002E0D80"/>
    <w:rPr>
      <w:rFonts w:ascii="Corbel" w:eastAsia="Corbel" w:hAnsi="Corbel" w:cs="Corbel"/>
      <w:b/>
      <w:bCs/>
      <w:i/>
      <w:iCs/>
      <w:smallCaps w:val="0"/>
      <w:strike w:val="0"/>
      <w:sz w:val="24"/>
      <w:szCs w:val="24"/>
      <w:u w:val="none"/>
      <w:shd w:val="clear" w:color="auto" w:fill="FFFFFF"/>
    </w:rPr>
  </w:style>
  <w:style w:type="character" w:customStyle="1" w:styleId="2Corbel1pt">
    <w:name w:val="Основной текст (2) + Corbel;Полужирный;Интервал 1 pt"/>
    <w:basedOn w:val="28"/>
    <w:rsid w:val="002E0D80"/>
    <w:rPr>
      <w:rFonts w:ascii="Corbel" w:eastAsia="Corbel" w:hAnsi="Corbel" w:cs="Corbel"/>
      <w:b/>
      <w:bCs/>
      <w:i w:val="0"/>
      <w:iCs w:val="0"/>
      <w:smallCaps w:val="0"/>
      <w:strike w:val="0"/>
      <w:color w:val="B9CFEA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">
    <w:name w:val="Заголовок №2_"/>
    <w:basedOn w:val="a0"/>
    <w:link w:val="213"/>
    <w:rsid w:val="002E0D80"/>
    <w:rPr>
      <w:rFonts w:ascii="Consolas" w:eastAsia="Consolas" w:hAnsi="Consolas" w:cs="Consolas"/>
      <w:i/>
      <w:iCs/>
      <w:sz w:val="34"/>
      <w:szCs w:val="34"/>
      <w:shd w:val="clear" w:color="auto" w:fill="FFFFFF"/>
    </w:rPr>
  </w:style>
  <w:style w:type="character" w:customStyle="1" w:styleId="2c">
    <w:name w:val="Заголовок №2"/>
    <w:basedOn w:val="2b"/>
    <w:rsid w:val="002E0D80"/>
    <w:rPr>
      <w:rFonts w:ascii="Consolas" w:eastAsia="Consolas" w:hAnsi="Consolas" w:cs="Consolas"/>
      <w:i/>
      <w:iCs/>
      <w:color w:val="746D9D"/>
      <w:spacing w:val="0"/>
      <w:w w:val="100"/>
      <w:position w:val="0"/>
      <w:sz w:val="34"/>
      <w:szCs w:val="34"/>
      <w:shd w:val="clear" w:color="auto" w:fill="FFFFFF"/>
      <w:lang w:val="ru-RU" w:eastAsia="ru-RU" w:bidi="ru-RU"/>
    </w:rPr>
  </w:style>
  <w:style w:type="character" w:customStyle="1" w:styleId="250">
    <w:name w:val="Основной текст (2)5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746D9D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d">
    <w:name w:val="Основной текст (2) + Курсив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46D9D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a">
    <w:name w:val="Колонтитул_"/>
    <w:basedOn w:val="a0"/>
    <w:link w:val="14"/>
    <w:rsid w:val="002E0D80"/>
    <w:rPr>
      <w:rFonts w:ascii="Century Gothic" w:eastAsia="Century Gothic" w:hAnsi="Century Gothic" w:cs="Century Gothic"/>
      <w:shd w:val="clear" w:color="auto" w:fill="FFFFFF"/>
    </w:rPr>
  </w:style>
  <w:style w:type="character" w:customStyle="1" w:styleId="affb">
    <w:name w:val="Колонтитул"/>
    <w:basedOn w:val="affa"/>
    <w:rsid w:val="002E0D80"/>
    <w:rPr>
      <w:rFonts w:ascii="Century Gothic" w:eastAsia="Century Gothic" w:hAnsi="Century Gothic" w:cs="Century Gothic"/>
      <w:color w:val="000000"/>
      <w:w w:val="100"/>
      <w:position w:val="0"/>
      <w:shd w:val="clear" w:color="auto" w:fill="FFFFFF"/>
      <w:lang w:val="ru-RU" w:eastAsia="ru-RU" w:bidi="ru-RU"/>
    </w:rPr>
  </w:style>
  <w:style w:type="character" w:customStyle="1" w:styleId="52">
    <w:name w:val="Заголовок №5 (2)_"/>
    <w:basedOn w:val="a0"/>
    <w:link w:val="520"/>
    <w:rsid w:val="002E0D80"/>
    <w:rPr>
      <w:shd w:val="clear" w:color="auto" w:fill="FFFFFF"/>
    </w:rPr>
  </w:style>
  <w:style w:type="character" w:customStyle="1" w:styleId="2e">
    <w:name w:val="Основной текст (2) + Полужирный"/>
    <w:basedOn w:val="28"/>
    <w:rsid w:val="002E0D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3">
    <w:name w:val="Оглавление 5 Знак"/>
    <w:basedOn w:val="a0"/>
    <w:link w:val="54"/>
    <w:rsid w:val="002E0D80"/>
    <w:rPr>
      <w:b/>
      <w:bCs/>
      <w:sz w:val="22"/>
      <w:szCs w:val="22"/>
      <w:shd w:val="clear" w:color="auto" w:fill="FFFFFF"/>
    </w:rPr>
  </w:style>
  <w:style w:type="character" w:customStyle="1" w:styleId="5Exact">
    <w:name w:val="Основной текст (5) Exact"/>
    <w:basedOn w:val="a0"/>
    <w:link w:val="55"/>
    <w:rsid w:val="002E0D80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character" w:customStyle="1" w:styleId="5ArialUnicodeMSExact">
    <w:name w:val="Основной текст (5) + Arial Unicode MS Exact"/>
    <w:basedOn w:val="5Exact"/>
    <w:rsid w:val="002E0D80"/>
    <w:rPr>
      <w:rFonts w:ascii="Arial Unicode MS" w:eastAsia="Arial Unicode MS" w:hAnsi="Arial Unicode MS" w:cs="Arial Unicode MS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2E0D80"/>
    <w:rPr>
      <w:sz w:val="22"/>
      <w:szCs w:val="22"/>
      <w:shd w:val="clear" w:color="auto" w:fill="FFFFFF"/>
      <w:lang w:val="en-US" w:eastAsia="en-US" w:bidi="en-US"/>
    </w:rPr>
  </w:style>
  <w:style w:type="character" w:customStyle="1" w:styleId="7Exact">
    <w:name w:val="Основной текст (7) Exact"/>
    <w:basedOn w:val="a0"/>
    <w:rsid w:val="002E0D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Consolas12ptExact">
    <w:name w:val="Основной текст (7) + Consolas;12 pt;Не полужирный;Курсив Exact"/>
    <w:basedOn w:val="70"/>
    <w:rsid w:val="002E0D80"/>
    <w:rPr>
      <w:rFonts w:ascii="Consolas" w:eastAsia="Consolas" w:hAnsi="Consolas" w:cs="Consolas"/>
      <w:b/>
      <w:bCs/>
      <w:i/>
      <w:iCs/>
      <w:sz w:val="24"/>
      <w:szCs w:val="24"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2E0D80"/>
    <w:rPr>
      <w:rFonts w:ascii="Century Gothic" w:eastAsia="Century Gothic" w:hAnsi="Century Gothic" w:cs="Century Gothic"/>
      <w:b/>
      <w:bCs/>
      <w:spacing w:val="30"/>
      <w:sz w:val="17"/>
      <w:szCs w:val="17"/>
      <w:shd w:val="clear" w:color="auto" w:fill="FFFFFF"/>
    </w:rPr>
  </w:style>
  <w:style w:type="character" w:customStyle="1" w:styleId="2Exact">
    <w:name w:val="Основной текст (2) Exact"/>
    <w:basedOn w:val="a0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Exact">
    <w:name w:val="Основной текст (10) Exact"/>
    <w:basedOn w:val="a0"/>
    <w:link w:val="100"/>
    <w:rsid w:val="002E0D80"/>
    <w:rPr>
      <w:rFonts w:ascii="Corbel" w:eastAsia="Corbel" w:hAnsi="Corbel" w:cs="Corbel"/>
      <w:i/>
      <w:iCs/>
      <w:sz w:val="14"/>
      <w:szCs w:val="14"/>
      <w:shd w:val="clear" w:color="auto" w:fill="FFFFFF"/>
    </w:rPr>
  </w:style>
  <w:style w:type="character" w:customStyle="1" w:styleId="10Exact0">
    <w:name w:val="Основной текст (10) + Малые прописные Exact"/>
    <w:basedOn w:val="10Exact"/>
    <w:rsid w:val="002E0D80"/>
    <w:rPr>
      <w:rFonts w:ascii="Corbel" w:eastAsia="Corbel" w:hAnsi="Corbel" w:cs="Corbel"/>
      <w:i/>
      <w:i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0CenturySchoolbook105ptExact">
    <w:name w:val="Основной текст (10) + Century Schoolbook;10;5 pt;Не курсив Exact"/>
    <w:basedOn w:val="10Exact"/>
    <w:rsid w:val="002E0D80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0CenturySchoolbook11ptExact">
    <w:name w:val="Основной текст (10) + Century Schoolbook;11 pt;Не курсив Exact"/>
    <w:basedOn w:val="10Exact"/>
    <w:rsid w:val="002E0D80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basedOn w:val="a0"/>
    <w:link w:val="110"/>
    <w:rsid w:val="002E0D80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111ptExact">
    <w:name w:val="Основной текст (11) + 11 pt Exact"/>
    <w:basedOn w:val="11Exact"/>
    <w:rsid w:val="002E0D80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Exact0">
    <w:name w:val="Подпись к таблице Exact"/>
    <w:basedOn w:val="a0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1">
    <w:name w:val="Подпись к таблице Exact1"/>
    <w:basedOn w:val="aff3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single"/>
      <w:shd w:val="clear" w:color="auto" w:fill="FFFFFF"/>
    </w:rPr>
  </w:style>
  <w:style w:type="character" w:customStyle="1" w:styleId="Exact2">
    <w:name w:val="Подпись к таблице + Курсив Exact"/>
    <w:basedOn w:val="aff3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single"/>
      <w:shd w:val="clear" w:color="auto" w:fill="FFFFFF"/>
    </w:rPr>
  </w:style>
  <w:style w:type="character" w:customStyle="1" w:styleId="28pt0pt">
    <w:name w:val="Основной текст (2) + 8 pt;Малые прописные;Интервал 0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Corbel10pt">
    <w:name w:val="Основной текст (2) + Corbel;10 pt"/>
    <w:basedOn w:val="28"/>
    <w:rsid w:val="002E0D8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Exact">
    <w:name w:val="Заголовок №1 Exact"/>
    <w:basedOn w:val="a0"/>
    <w:link w:val="15"/>
    <w:rsid w:val="002E0D80"/>
    <w:rPr>
      <w:sz w:val="22"/>
      <w:szCs w:val="22"/>
      <w:shd w:val="clear" w:color="auto" w:fill="FFFFFF"/>
    </w:rPr>
  </w:style>
  <w:style w:type="character" w:customStyle="1" w:styleId="13Exact">
    <w:name w:val="Основной текст (13) Exact"/>
    <w:basedOn w:val="a0"/>
    <w:link w:val="130"/>
    <w:rsid w:val="002E0D80"/>
    <w:rPr>
      <w:rFonts w:ascii="Consolas" w:eastAsia="Consolas" w:hAnsi="Consolas" w:cs="Consolas"/>
      <w:i/>
      <w:iCs/>
      <w:sz w:val="9"/>
      <w:szCs w:val="9"/>
      <w:shd w:val="clear" w:color="auto" w:fill="FFFFFF"/>
    </w:rPr>
  </w:style>
  <w:style w:type="character" w:customStyle="1" w:styleId="13TimesNewRomanExact">
    <w:name w:val="Основной текст (13) + Times New Roman;Не курсив Exact"/>
    <w:basedOn w:val="13Exact"/>
    <w:rsid w:val="002E0D8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42Exact">
    <w:name w:val="Заголовок №4 (2) Exact"/>
    <w:basedOn w:val="a0"/>
    <w:link w:val="42"/>
    <w:rsid w:val="002E0D80"/>
    <w:rPr>
      <w:rFonts w:ascii="Corbel" w:eastAsia="Corbel" w:hAnsi="Corbel" w:cs="Corbel"/>
      <w:sz w:val="24"/>
      <w:szCs w:val="24"/>
      <w:shd w:val="clear" w:color="auto" w:fill="FFFFFF"/>
    </w:rPr>
  </w:style>
  <w:style w:type="character" w:customStyle="1" w:styleId="42TimesNewRoman11ptExact">
    <w:name w:val="Заголовок №4 (2) + Times New Roman;11 pt Exact"/>
    <w:basedOn w:val="42Exact"/>
    <w:rsid w:val="002E0D8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4Exact">
    <w:name w:val="Основной текст (14) Exact"/>
    <w:basedOn w:val="a0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5Exact">
    <w:name w:val="Основной текст (15) Exact"/>
    <w:basedOn w:val="a0"/>
    <w:link w:val="150"/>
    <w:rsid w:val="002E0D80"/>
    <w:rPr>
      <w:rFonts w:ascii="Corbel" w:eastAsia="Corbel" w:hAnsi="Corbel" w:cs="Corbel"/>
      <w:sz w:val="14"/>
      <w:szCs w:val="14"/>
      <w:shd w:val="clear" w:color="auto" w:fill="FFFFFF"/>
    </w:rPr>
  </w:style>
  <w:style w:type="character" w:customStyle="1" w:styleId="2CenturyGothic45pt">
    <w:name w:val="Основной текст (2) + Century Gothic;4;5 pt"/>
    <w:basedOn w:val="28"/>
    <w:rsid w:val="002E0D8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8"/>
    <w:rsid w:val="002E0D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Corbel75pt">
    <w:name w:val="Основной текст (2) + Corbel;7;5 pt"/>
    <w:basedOn w:val="28"/>
    <w:rsid w:val="002E0D8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2E0D80"/>
    <w:rPr>
      <w:sz w:val="22"/>
      <w:szCs w:val="22"/>
      <w:shd w:val="clear" w:color="auto" w:fill="FFFFFF"/>
    </w:rPr>
  </w:style>
  <w:style w:type="character" w:customStyle="1" w:styleId="2Corbel15pt">
    <w:name w:val="Основной текст (2) + Corbel;15 pt"/>
    <w:basedOn w:val="28"/>
    <w:rsid w:val="002E0D8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_"/>
    <w:basedOn w:val="a0"/>
    <w:link w:val="61"/>
    <w:rsid w:val="002E0D80"/>
    <w:rPr>
      <w:spacing w:val="10"/>
      <w:sz w:val="16"/>
      <w:szCs w:val="16"/>
      <w:shd w:val="clear" w:color="auto" w:fill="FFFFFF"/>
      <w:lang w:val="en-US" w:eastAsia="en-US" w:bidi="en-US"/>
    </w:rPr>
  </w:style>
  <w:style w:type="character" w:customStyle="1" w:styleId="60pt">
    <w:name w:val="Основной текст (6) + Интервал 0 pt"/>
    <w:basedOn w:val="60"/>
    <w:rsid w:val="002E0D80"/>
    <w:rPr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62">
    <w:name w:val="Основной текст (6) + Малые прописные"/>
    <w:basedOn w:val="60"/>
    <w:rsid w:val="002E0D80"/>
    <w:rPr>
      <w:smallCaps/>
      <w:color w:val="000000"/>
      <w:spacing w:val="1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214">
    <w:name w:val="Основной текст (2) + Малые прописные1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70">
    <w:name w:val="Основной текст (7)_"/>
    <w:basedOn w:val="a0"/>
    <w:link w:val="71"/>
    <w:rsid w:val="002E0D80"/>
    <w:rPr>
      <w:b/>
      <w:bCs/>
      <w:sz w:val="15"/>
      <w:szCs w:val="15"/>
      <w:shd w:val="clear" w:color="auto" w:fill="FFFFFF"/>
    </w:rPr>
  </w:style>
  <w:style w:type="character" w:customStyle="1" w:styleId="2f">
    <w:name w:val="Подпись к таблице (2)_"/>
    <w:basedOn w:val="a0"/>
    <w:link w:val="2f0"/>
    <w:rsid w:val="002E0D80"/>
    <w:rPr>
      <w:b/>
      <w:bCs/>
      <w:sz w:val="22"/>
      <w:szCs w:val="22"/>
      <w:shd w:val="clear" w:color="auto" w:fill="FFFFFF"/>
    </w:rPr>
  </w:style>
  <w:style w:type="character" w:customStyle="1" w:styleId="2CenturyGothic13pt">
    <w:name w:val="Основной текст (2) + Century Gothic;13 pt"/>
    <w:basedOn w:val="28"/>
    <w:rsid w:val="002E0D8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CenturyGothic13pt1">
    <w:name w:val="Основной текст (2) + Century Gothic;13 pt1"/>
    <w:basedOn w:val="28"/>
    <w:rsid w:val="002E0D8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character" w:customStyle="1" w:styleId="120">
    <w:name w:val="Основной текст (12)_"/>
    <w:basedOn w:val="a0"/>
    <w:link w:val="121"/>
    <w:rsid w:val="002E0D80"/>
    <w:rPr>
      <w:i/>
      <w:iCs/>
      <w:shd w:val="clear" w:color="auto" w:fill="FFFFFF"/>
    </w:rPr>
  </w:style>
  <w:style w:type="character" w:customStyle="1" w:styleId="1213pt">
    <w:name w:val="Основной текст (12) + 13 pt;Не курсив"/>
    <w:basedOn w:val="120"/>
    <w:rsid w:val="002E0D80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Corbel4pt">
    <w:name w:val="Основной текст (2) + Corbel;4 pt"/>
    <w:basedOn w:val="28"/>
    <w:rsid w:val="002E0D8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2E0D80"/>
    <w:rPr>
      <w:sz w:val="17"/>
      <w:szCs w:val="17"/>
      <w:shd w:val="clear" w:color="auto" w:fill="FFFFFF"/>
    </w:rPr>
  </w:style>
  <w:style w:type="character" w:customStyle="1" w:styleId="37">
    <w:name w:val="Подпись к таблице3"/>
    <w:basedOn w:val="aff3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f1">
    <w:name w:val="Подпись к таблице2"/>
    <w:basedOn w:val="aff3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en-US" w:eastAsia="en-US" w:bidi="en-US"/>
    </w:rPr>
  </w:style>
  <w:style w:type="character" w:customStyle="1" w:styleId="215">
    <w:name w:val="Основной текст (2) + Курсив1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265pt">
    <w:name w:val="Основной текст (2) + 6;5 pt;Курсив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character" w:customStyle="1" w:styleId="245pt0">
    <w:name w:val="Основной текст (2) + 4;5 pt;Курсив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en-US" w:eastAsia="en-US" w:bidi="en-US"/>
    </w:rPr>
  </w:style>
  <w:style w:type="character" w:customStyle="1" w:styleId="27pt">
    <w:name w:val="Основной текст (2) + 7 pt;Курсив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25pt">
    <w:name w:val="Основной текст (2) + 5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215pt">
    <w:name w:val="Основной текст (2) + 15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65pt0">
    <w:name w:val="Основной текст (2) + 6;5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character" w:customStyle="1" w:styleId="2f2">
    <w:name w:val="Основной текст (2) + Курсив;Малые прописные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2Corbel">
    <w:name w:val="Основной текст (2) + Corbel;Курсив"/>
    <w:basedOn w:val="28"/>
    <w:rsid w:val="002E0D80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2CenturyGothic13pt0">
    <w:name w:val="Основной текст (2) + Century Gothic;13 pt;Курсив"/>
    <w:basedOn w:val="28"/>
    <w:rsid w:val="002E0D80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7pt0">
    <w:name w:val="Основной текст (2) + 7 pt;Курсив;Малые прописные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Corbel15pt1">
    <w:name w:val="Основной текст (2) + Corbel;15 pt1"/>
    <w:basedOn w:val="28"/>
    <w:rsid w:val="002E0D8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</w:rPr>
  </w:style>
  <w:style w:type="character" w:customStyle="1" w:styleId="285pt">
    <w:name w:val="Основной текст (2) + 8;5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2E0D80"/>
    <w:rPr>
      <w:i/>
      <w:iCs/>
      <w:sz w:val="22"/>
      <w:szCs w:val="22"/>
      <w:shd w:val="clear" w:color="auto" w:fill="FFFFFF"/>
    </w:rPr>
  </w:style>
  <w:style w:type="character" w:customStyle="1" w:styleId="161">
    <w:name w:val="Основной текст (16) + Не курсив"/>
    <w:basedOn w:val="16"/>
    <w:rsid w:val="002E0D80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3">
    <w:name w:val="Заголовок №4_"/>
    <w:basedOn w:val="a0"/>
    <w:link w:val="44"/>
    <w:rsid w:val="002E0D80"/>
    <w:rPr>
      <w:sz w:val="22"/>
      <w:szCs w:val="22"/>
      <w:shd w:val="clear" w:color="auto" w:fill="FFFFFF"/>
    </w:rPr>
  </w:style>
  <w:style w:type="character" w:customStyle="1" w:styleId="ArialNarrow105pt">
    <w:name w:val="Колонтитул + Arial Narrow;10;5 pt"/>
    <w:basedOn w:val="affa"/>
    <w:rsid w:val="002E0D80"/>
    <w:rPr>
      <w:rFonts w:ascii="Arial Narrow" w:eastAsia="Arial Narrow" w:hAnsi="Arial Narrow" w:cs="Arial Narrow"/>
      <w:color w:val="00000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sid w:val="002E0D80"/>
    <w:rPr>
      <w:b/>
      <w:bCs/>
      <w:spacing w:val="30"/>
      <w:sz w:val="36"/>
      <w:szCs w:val="36"/>
      <w:shd w:val="clear" w:color="auto" w:fill="FFFFFF"/>
    </w:rPr>
  </w:style>
  <w:style w:type="character" w:customStyle="1" w:styleId="19Exact">
    <w:name w:val="Основной текст (19) Exact"/>
    <w:basedOn w:val="a0"/>
    <w:link w:val="19"/>
    <w:rsid w:val="002E0D80"/>
    <w:rPr>
      <w:rFonts w:ascii="Century Gothic" w:eastAsia="Century Gothic" w:hAnsi="Century Gothic" w:cs="Century Gothic"/>
      <w:sz w:val="14"/>
      <w:szCs w:val="14"/>
      <w:shd w:val="clear" w:color="auto" w:fill="FFFFFF"/>
      <w:lang w:val="en-US" w:eastAsia="en-US" w:bidi="en-US"/>
    </w:rPr>
  </w:style>
  <w:style w:type="character" w:customStyle="1" w:styleId="1945ptExact">
    <w:name w:val="Основной текст (19) + 4;5 pt Exact"/>
    <w:basedOn w:val="19Exact"/>
    <w:rsid w:val="002E0D80"/>
    <w:rPr>
      <w:rFonts w:ascii="Century Gothic" w:eastAsia="Century Gothic" w:hAnsi="Century Gothic" w:cs="Century Gothic"/>
      <w:color w:val="000000"/>
      <w:spacing w:val="0"/>
      <w:w w:val="100"/>
      <w:position w:val="0"/>
      <w:sz w:val="9"/>
      <w:szCs w:val="9"/>
      <w:shd w:val="clear" w:color="auto" w:fill="FFFFFF"/>
      <w:lang w:val="en-US" w:eastAsia="en-US" w:bidi="en-US"/>
    </w:rPr>
  </w:style>
  <w:style w:type="character" w:customStyle="1" w:styleId="38">
    <w:name w:val="Заголовок №3_"/>
    <w:basedOn w:val="a0"/>
    <w:link w:val="39"/>
    <w:rsid w:val="002E0D80"/>
    <w:rPr>
      <w:sz w:val="36"/>
      <w:szCs w:val="36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2E0D80"/>
    <w:rPr>
      <w:b/>
      <w:bCs/>
      <w:sz w:val="26"/>
      <w:szCs w:val="26"/>
      <w:shd w:val="clear" w:color="auto" w:fill="FFFFFF"/>
    </w:rPr>
  </w:style>
  <w:style w:type="character" w:customStyle="1" w:styleId="216">
    <w:name w:val="Основной текст (21)_"/>
    <w:basedOn w:val="a0"/>
    <w:link w:val="217"/>
    <w:rsid w:val="002E0D80"/>
    <w:rPr>
      <w:sz w:val="26"/>
      <w:szCs w:val="26"/>
      <w:shd w:val="clear" w:color="auto" w:fill="FFFFFF"/>
    </w:rPr>
  </w:style>
  <w:style w:type="character" w:customStyle="1" w:styleId="219pt">
    <w:name w:val="Основной текст (21) + 9 pt"/>
    <w:basedOn w:val="216"/>
    <w:rsid w:val="002E0D80"/>
    <w:rPr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18">
    <w:name w:val="Основной текст (21) + Полужирный"/>
    <w:basedOn w:val="216"/>
    <w:rsid w:val="002E0D80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8pt0pt0">
    <w:name w:val="Основной текст (2) + 8 pt;Интервал 0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9pt0pt">
    <w:name w:val="Основной текст (2) + 9 pt;Курсив;Интервал 0 pt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CenturySchoolbook4pt">
    <w:name w:val="Основной текст (2) + Century Schoolbook;4 pt"/>
    <w:basedOn w:val="28"/>
    <w:rsid w:val="002E0D8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3a">
    <w:name w:val="Подпись к таблице (3)_"/>
    <w:basedOn w:val="a0"/>
    <w:link w:val="3b"/>
    <w:rsid w:val="002E0D80"/>
    <w:rPr>
      <w:sz w:val="17"/>
      <w:szCs w:val="17"/>
      <w:shd w:val="clear" w:color="auto" w:fill="FFFFFF"/>
    </w:rPr>
  </w:style>
  <w:style w:type="character" w:customStyle="1" w:styleId="39pt0pt">
    <w:name w:val="Подпись к таблице (3) + 9 pt;Курсив;Интервал 0 pt"/>
    <w:basedOn w:val="3a"/>
    <w:rsid w:val="002E0D80"/>
    <w:rPr>
      <w:i/>
      <w:iCs/>
      <w:color w:val="000000"/>
      <w:spacing w:val="1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3Corbel8pt1pt">
    <w:name w:val="Подпись к таблице (3) + Corbel;8 pt;Курсив;Интервал 1 pt"/>
    <w:basedOn w:val="3a"/>
    <w:rsid w:val="002E0D80"/>
    <w:rPr>
      <w:rFonts w:ascii="Corbel" w:eastAsia="Corbel" w:hAnsi="Corbel" w:cs="Corbel"/>
      <w:i/>
      <w:iCs/>
      <w:color w:val="000000"/>
      <w:spacing w:val="2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38pt0pt">
    <w:name w:val="Подпись к таблице (3) + 8 pt;Интервал 0 pt"/>
    <w:basedOn w:val="3a"/>
    <w:rsid w:val="002E0D80"/>
    <w:rPr>
      <w:color w:val="000000"/>
      <w:spacing w:val="1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aff9">
    <w:name w:val="Подпись к картинке"/>
    <w:basedOn w:val="a"/>
    <w:link w:val="Exact"/>
    <w:rsid w:val="002E0D80"/>
    <w:pPr>
      <w:widowControl w:val="0"/>
      <w:shd w:val="clear" w:color="auto" w:fill="FFFFFF"/>
      <w:spacing w:line="244" w:lineRule="exact"/>
    </w:pPr>
    <w:rPr>
      <w:b/>
      <w:bCs/>
      <w:sz w:val="22"/>
      <w:szCs w:val="22"/>
    </w:rPr>
  </w:style>
  <w:style w:type="paragraph" w:customStyle="1" w:styleId="213">
    <w:name w:val="Заголовок №21"/>
    <w:basedOn w:val="a"/>
    <w:link w:val="2b"/>
    <w:rsid w:val="002E0D80"/>
    <w:pPr>
      <w:widowControl w:val="0"/>
      <w:shd w:val="clear" w:color="auto" w:fill="FFFFFF"/>
      <w:spacing w:line="398" w:lineRule="exact"/>
      <w:outlineLvl w:val="1"/>
    </w:pPr>
    <w:rPr>
      <w:rFonts w:ascii="Consolas" w:eastAsia="Consolas" w:hAnsi="Consolas" w:cs="Consolas"/>
      <w:i/>
      <w:iCs/>
      <w:sz w:val="34"/>
      <w:szCs w:val="34"/>
    </w:rPr>
  </w:style>
  <w:style w:type="paragraph" w:customStyle="1" w:styleId="14">
    <w:name w:val="Колонтитул1"/>
    <w:basedOn w:val="a"/>
    <w:link w:val="affa"/>
    <w:rsid w:val="002E0D80"/>
    <w:pPr>
      <w:widowControl w:val="0"/>
      <w:shd w:val="clear" w:color="auto" w:fill="FFFFFF"/>
      <w:spacing w:line="238" w:lineRule="exact"/>
    </w:pPr>
    <w:rPr>
      <w:rFonts w:ascii="Century Gothic" w:eastAsia="Century Gothic" w:hAnsi="Century Gothic" w:cs="Century Gothic"/>
      <w:sz w:val="20"/>
      <w:szCs w:val="20"/>
    </w:rPr>
  </w:style>
  <w:style w:type="paragraph" w:customStyle="1" w:styleId="520">
    <w:name w:val="Заголовок №5 (2)"/>
    <w:basedOn w:val="a"/>
    <w:link w:val="52"/>
    <w:rsid w:val="002E0D80"/>
    <w:pPr>
      <w:widowControl w:val="0"/>
      <w:shd w:val="clear" w:color="auto" w:fill="FFFFFF"/>
      <w:spacing w:before="320" w:line="266" w:lineRule="exact"/>
      <w:ind w:firstLine="760"/>
      <w:jc w:val="both"/>
      <w:outlineLvl w:val="4"/>
    </w:pPr>
    <w:rPr>
      <w:sz w:val="20"/>
      <w:szCs w:val="20"/>
    </w:rPr>
  </w:style>
  <w:style w:type="paragraph" w:styleId="54">
    <w:name w:val="toc 5"/>
    <w:basedOn w:val="a"/>
    <w:link w:val="53"/>
    <w:autoRedefine/>
    <w:rsid w:val="002E0D80"/>
    <w:pPr>
      <w:widowControl w:val="0"/>
      <w:shd w:val="clear" w:color="auto" w:fill="FFFFFF"/>
      <w:spacing w:before="460" w:line="244" w:lineRule="exact"/>
      <w:jc w:val="both"/>
    </w:pPr>
    <w:rPr>
      <w:b/>
      <w:bCs/>
      <w:sz w:val="22"/>
      <w:szCs w:val="22"/>
    </w:rPr>
  </w:style>
  <w:style w:type="paragraph" w:customStyle="1" w:styleId="55">
    <w:name w:val="Основной текст (5)"/>
    <w:basedOn w:val="a"/>
    <w:link w:val="5Exact"/>
    <w:rsid w:val="002E0D80"/>
    <w:pPr>
      <w:widowControl w:val="0"/>
      <w:shd w:val="clear" w:color="auto" w:fill="FFFFFF"/>
      <w:spacing w:line="120" w:lineRule="exact"/>
    </w:pPr>
    <w:rPr>
      <w:rFonts w:ascii="Century Gothic" w:eastAsia="Century Gothic" w:hAnsi="Century Gothic" w:cs="Century Gothic"/>
      <w:sz w:val="9"/>
      <w:szCs w:val="9"/>
    </w:rPr>
  </w:style>
  <w:style w:type="paragraph" w:customStyle="1" w:styleId="8">
    <w:name w:val="Основной текст (8)"/>
    <w:basedOn w:val="a"/>
    <w:link w:val="8Exact"/>
    <w:rsid w:val="002E0D80"/>
    <w:pPr>
      <w:widowControl w:val="0"/>
      <w:shd w:val="clear" w:color="auto" w:fill="FFFFFF"/>
      <w:spacing w:line="244" w:lineRule="exact"/>
    </w:pPr>
    <w:rPr>
      <w:sz w:val="22"/>
      <w:szCs w:val="22"/>
      <w:lang w:val="en-US" w:eastAsia="en-US" w:bidi="en-US"/>
    </w:rPr>
  </w:style>
  <w:style w:type="paragraph" w:customStyle="1" w:styleId="71">
    <w:name w:val="Основной текст (7)"/>
    <w:basedOn w:val="a"/>
    <w:link w:val="70"/>
    <w:rsid w:val="002E0D80"/>
    <w:pPr>
      <w:widowControl w:val="0"/>
      <w:shd w:val="clear" w:color="auto" w:fill="FFFFFF"/>
      <w:spacing w:after="80" w:line="166" w:lineRule="exact"/>
      <w:jc w:val="center"/>
    </w:pPr>
    <w:rPr>
      <w:b/>
      <w:bCs/>
      <w:sz w:val="15"/>
      <w:szCs w:val="15"/>
    </w:rPr>
  </w:style>
  <w:style w:type="paragraph" w:customStyle="1" w:styleId="9">
    <w:name w:val="Основной текст (9)"/>
    <w:basedOn w:val="a"/>
    <w:link w:val="9Exact"/>
    <w:rsid w:val="002E0D80"/>
    <w:pPr>
      <w:widowControl w:val="0"/>
      <w:shd w:val="clear" w:color="auto" w:fill="FFFFFF"/>
      <w:spacing w:line="206" w:lineRule="exact"/>
    </w:pPr>
    <w:rPr>
      <w:rFonts w:ascii="Century Gothic" w:eastAsia="Century Gothic" w:hAnsi="Century Gothic" w:cs="Century Gothic"/>
      <w:b/>
      <w:bCs/>
      <w:spacing w:val="30"/>
      <w:sz w:val="17"/>
      <w:szCs w:val="17"/>
    </w:rPr>
  </w:style>
  <w:style w:type="paragraph" w:customStyle="1" w:styleId="100">
    <w:name w:val="Основной текст (10)"/>
    <w:basedOn w:val="a"/>
    <w:link w:val="10Exact"/>
    <w:rsid w:val="002E0D80"/>
    <w:pPr>
      <w:widowControl w:val="0"/>
      <w:shd w:val="clear" w:color="auto" w:fill="FFFFFF"/>
      <w:spacing w:line="264" w:lineRule="exact"/>
    </w:pPr>
    <w:rPr>
      <w:rFonts w:ascii="Corbel" w:eastAsia="Corbel" w:hAnsi="Corbel" w:cs="Corbel"/>
      <w:i/>
      <w:iCs/>
      <w:sz w:val="14"/>
      <w:szCs w:val="14"/>
    </w:rPr>
  </w:style>
  <w:style w:type="paragraph" w:customStyle="1" w:styleId="110">
    <w:name w:val="Основной текст (11)"/>
    <w:basedOn w:val="a"/>
    <w:link w:val="11Exact"/>
    <w:rsid w:val="002E0D80"/>
    <w:pPr>
      <w:widowControl w:val="0"/>
      <w:shd w:val="clear" w:color="auto" w:fill="FFFFFF"/>
      <w:spacing w:line="264" w:lineRule="exact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15">
    <w:name w:val="Заголовок №1"/>
    <w:basedOn w:val="a"/>
    <w:link w:val="1Exact"/>
    <w:rsid w:val="002E0D80"/>
    <w:pPr>
      <w:widowControl w:val="0"/>
      <w:shd w:val="clear" w:color="auto" w:fill="FFFFFF"/>
      <w:spacing w:line="244" w:lineRule="exact"/>
      <w:outlineLvl w:val="0"/>
    </w:pPr>
    <w:rPr>
      <w:sz w:val="22"/>
      <w:szCs w:val="22"/>
    </w:rPr>
  </w:style>
  <w:style w:type="paragraph" w:customStyle="1" w:styleId="130">
    <w:name w:val="Основной текст (13)"/>
    <w:basedOn w:val="a"/>
    <w:link w:val="13Exact"/>
    <w:rsid w:val="002E0D80"/>
    <w:pPr>
      <w:widowControl w:val="0"/>
      <w:shd w:val="clear" w:color="auto" w:fill="FFFFFF"/>
      <w:spacing w:line="106" w:lineRule="exact"/>
    </w:pPr>
    <w:rPr>
      <w:rFonts w:ascii="Consolas" w:eastAsia="Consolas" w:hAnsi="Consolas" w:cs="Consolas"/>
      <w:i/>
      <w:iCs/>
      <w:sz w:val="9"/>
      <w:szCs w:val="9"/>
    </w:rPr>
  </w:style>
  <w:style w:type="paragraph" w:customStyle="1" w:styleId="42">
    <w:name w:val="Заголовок №4 (2)"/>
    <w:basedOn w:val="a"/>
    <w:link w:val="42Exact"/>
    <w:rsid w:val="002E0D80"/>
    <w:pPr>
      <w:widowControl w:val="0"/>
      <w:shd w:val="clear" w:color="auto" w:fill="FFFFFF"/>
      <w:spacing w:line="292" w:lineRule="exact"/>
      <w:outlineLvl w:val="3"/>
    </w:pPr>
    <w:rPr>
      <w:rFonts w:ascii="Corbel" w:eastAsia="Corbel" w:hAnsi="Corbel" w:cs="Corbel"/>
    </w:rPr>
  </w:style>
  <w:style w:type="paragraph" w:customStyle="1" w:styleId="141">
    <w:name w:val="Основной текст (14)"/>
    <w:basedOn w:val="a"/>
    <w:link w:val="140"/>
    <w:rsid w:val="002E0D80"/>
    <w:pPr>
      <w:widowControl w:val="0"/>
      <w:shd w:val="clear" w:color="auto" w:fill="FFFFFF"/>
      <w:spacing w:before="300" w:line="188" w:lineRule="exact"/>
      <w:ind w:hanging="200"/>
    </w:pPr>
    <w:rPr>
      <w:sz w:val="17"/>
      <w:szCs w:val="17"/>
    </w:rPr>
  </w:style>
  <w:style w:type="paragraph" w:customStyle="1" w:styleId="150">
    <w:name w:val="Основной текст (15)"/>
    <w:basedOn w:val="a"/>
    <w:link w:val="15Exact"/>
    <w:rsid w:val="002E0D80"/>
    <w:pPr>
      <w:widowControl w:val="0"/>
      <w:shd w:val="clear" w:color="auto" w:fill="FFFFFF"/>
      <w:spacing w:line="170" w:lineRule="exact"/>
    </w:pPr>
    <w:rPr>
      <w:rFonts w:ascii="Corbel" w:eastAsia="Corbel" w:hAnsi="Corbel" w:cs="Corbel"/>
      <w:sz w:val="14"/>
      <w:szCs w:val="14"/>
    </w:rPr>
  </w:style>
  <w:style w:type="paragraph" w:customStyle="1" w:styleId="17">
    <w:name w:val="Основной текст (17)"/>
    <w:basedOn w:val="a"/>
    <w:link w:val="17Exact"/>
    <w:rsid w:val="002E0D80"/>
    <w:pPr>
      <w:widowControl w:val="0"/>
      <w:shd w:val="clear" w:color="auto" w:fill="FFFFFF"/>
      <w:spacing w:line="244" w:lineRule="exact"/>
    </w:pPr>
    <w:rPr>
      <w:sz w:val="22"/>
      <w:szCs w:val="22"/>
    </w:rPr>
  </w:style>
  <w:style w:type="paragraph" w:customStyle="1" w:styleId="61">
    <w:name w:val="Основной текст (6)"/>
    <w:basedOn w:val="a"/>
    <w:link w:val="60"/>
    <w:rsid w:val="002E0D80"/>
    <w:pPr>
      <w:widowControl w:val="0"/>
      <w:shd w:val="clear" w:color="auto" w:fill="FFFFFF"/>
      <w:spacing w:after="80" w:line="178" w:lineRule="exact"/>
      <w:jc w:val="both"/>
    </w:pPr>
    <w:rPr>
      <w:spacing w:val="10"/>
      <w:sz w:val="16"/>
      <w:szCs w:val="16"/>
      <w:lang w:val="en-US" w:eastAsia="en-US" w:bidi="en-US"/>
    </w:rPr>
  </w:style>
  <w:style w:type="paragraph" w:customStyle="1" w:styleId="2f0">
    <w:name w:val="Подпись к таблице (2)"/>
    <w:basedOn w:val="a"/>
    <w:link w:val="2f"/>
    <w:rsid w:val="002E0D80"/>
    <w:pPr>
      <w:widowControl w:val="0"/>
      <w:shd w:val="clear" w:color="auto" w:fill="FFFFFF"/>
      <w:spacing w:line="244" w:lineRule="exact"/>
      <w:jc w:val="right"/>
    </w:pPr>
    <w:rPr>
      <w:b/>
      <w:bCs/>
      <w:sz w:val="22"/>
      <w:szCs w:val="22"/>
    </w:rPr>
  </w:style>
  <w:style w:type="paragraph" w:customStyle="1" w:styleId="121">
    <w:name w:val="Основной текст (12)"/>
    <w:basedOn w:val="a"/>
    <w:link w:val="120"/>
    <w:rsid w:val="002E0D80"/>
    <w:pPr>
      <w:widowControl w:val="0"/>
      <w:shd w:val="clear" w:color="auto" w:fill="FFFFFF"/>
      <w:spacing w:before="320" w:line="288" w:lineRule="exact"/>
      <w:jc w:val="both"/>
    </w:pPr>
    <w:rPr>
      <w:i/>
      <w:iCs/>
      <w:sz w:val="20"/>
      <w:szCs w:val="20"/>
    </w:rPr>
  </w:style>
  <w:style w:type="paragraph" w:customStyle="1" w:styleId="160">
    <w:name w:val="Основной текст (16)"/>
    <w:basedOn w:val="a"/>
    <w:link w:val="16"/>
    <w:rsid w:val="002E0D80"/>
    <w:pPr>
      <w:widowControl w:val="0"/>
      <w:shd w:val="clear" w:color="auto" w:fill="FFFFFF"/>
      <w:spacing w:line="302" w:lineRule="exact"/>
      <w:ind w:firstLine="780"/>
      <w:jc w:val="both"/>
    </w:pPr>
    <w:rPr>
      <w:i/>
      <w:iCs/>
      <w:sz w:val="22"/>
      <w:szCs w:val="22"/>
    </w:rPr>
  </w:style>
  <w:style w:type="paragraph" w:customStyle="1" w:styleId="44">
    <w:name w:val="Заголовок №4"/>
    <w:basedOn w:val="a"/>
    <w:link w:val="43"/>
    <w:rsid w:val="002E0D80"/>
    <w:pPr>
      <w:widowControl w:val="0"/>
      <w:shd w:val="clear" w:color="auto" w:fill="FFFFFF"/>
      <w:spacing w:after="160" w:line="244" w:lineRule="exact"/>
      <w:jc w:val="both"/>
      <w:outlineLvl w:val="3"/>
    </w:pPr>
    <w:rPr>
      <w:sz w:val="22"/>
      <w:szCs w:val="22"/>
    </w:rPr>
  </w:style>
  <w:style w:type="paragraph" w:customStyle="1" w:styleId="18">
    <w:name w:val="Основной текст (18)"/>
    <w:basedOn w:val="a"/>
    <w:link w:val="18Exact"/>
    <w:rsid w:val="002E0D80"/>
    <w:pPr>
      <w:widowControl w:val="0"/>
      <w:shd w:val="clear" w:color="auto" w:fill="FFFFFF"/>
      <w:spacing w:line="398" w:lineRule="exact"/>
    </w:pPr>
    <w:rPr>
      <w:b/>
      <w:bCs/>
      <w:spacing w:val="30"/>
      <w:sz w:val="36"/>
      <w:szCs w:val="36"/>
    </w:rPr>
  </w:style>
  <w:style w:type="paragraph" w:customStyle="1" w:styleId="19">
    <w:name w:val="Основной текст (19)"/>
    <w:basedOn w:val="a"/>
    <w:link w:val="19Exact"/>
    <w:rsid w:val="002E0D80"/>
    <w:pPr>
      <w:widowControl w:val="0"/>
      <w:shd w:val="clear" w:color="auto" w:fill="FFFFFF"/>
      <w:spacing w:line="166" w:lineRule="exact"/>
      <w:jc w:val="right"/>
    </w:pPr>
    <w:rPr>
      <w:rFonts w:ascii="Century Gothic" w:eastAsia="Century Gothic" w:hAnsi="Century Gothic" w:cs="Century Gothic"/>
      <w:sz w:val="14"/>
      <w:szCs w:val="14"/>
      <w:lang w:val="en-US" w:eastAsia="en-US" w:bidi="en-US"/>
    </w:rPr>
  </w:style>
  <w:style w:type="paragraph" w:customStyle="1" w:styleId="39">
    <w:name w:val="Заголовок №3"/>
    <w:basedOn w:val="a"/>
    <w:link w:val="38"/>
    <w:rsid w:val="002E0D80"/>
    <w:pPr>
      <w:widowControl w:val="0"/>
      <w:shd w:val="clear" w:color="auto" w:fill="FFFFFF"/>
      <w:spacing w:line="398" w:lineRule="exact"/>
      <w:jc w:val="center"/>
      <w:outlineLvl w:val="2"/>
    </w:pPr>
    <w:rPr>
      <w:sz w:val="36"/>
      <w:szCs w:val="36"/>
    </w:rPr>
  </w:style>
  <w:style w:type="paragraph" w:customStyle="1" w:styleId="201">
    <w:name w:val="Основной текст (20)"/>
    <w:basedOn w:val="a"/>
    <w:link w:val="200"/>
    <w:rsid w:val="002E0D80"/>
    <w:pPr>
      <w:widowControl w:val="0"/>
      <w:shd w:val="clear" w:color="auto" w:fill="FFFFFF"/>
      <w:spacing w:after="80" w:line="288" w:lineRule="exact"/>
      <w:jc w:val="center"/>
    </w:pPr>
    <w:rPr>
      <w:b/>
      <w:bCs/>
      <w:sz w:val="26"/>
      <w:szCs w:val="26"/>
    </w:rPr>
  </w:style>
  <w:style w:type="paragraph" w:customStyle="1" w:styleId="217">
    <w:name w:val="Основной текст (21)"/>
    <w:basedOn w:val="a"/>
    <w:link w:val="216"/>
    <w:rsid w:val="002E0D80"/>
    <w:pPr>
      <w:widowControl w:val="0"/>
      <w:shd w:val="clear" w:color="auto" w:fill="FFFFFF"/>
      <w:spacing w:before="480" w:line="307" w:lineRule="exact"/>
      <w:ind w:firstLine="660"/>
      <w:jc w:val="both"/>
    </w:pPr>
    <w:rPr>
      <w:sz w:val="26"/>
      <w:szCs w:val="26"/>
    </w:rPr>
  </w:style>
  <w:style w:type="paragraph" w:customStyle="1" w:styleId="3b">
    <w:name w:val="Подпись к таблице (3)"/>
    <w:basedOn w:val="a"/>
    <w:link w:val="3a"/>
    <w:rsid w:val="002E0D80"/>
    <w:pPr>
      <w:widowControl w:val="0"/>
      <w:shd w:val="clear" w:color="auto" w:fill="FFFFFF"/>
      <w:spacing w:line="192" w:lineRule="exact"/>
    </w:pPr>
    <w:rPr>
      <w:sz w:val="17"/>
      <w:szCs w:val="17"/>
    </w:rPr>
  </w:style>
  <w:style w:type="character" w:customStyle="1" w:styleId="a4">
    <w:name w:val="Верхний колонтитул Знак"/>
    <w:basedOn w:val="a0"/>
    <w:link w:val="a3"/>
    <w:uiPriority w:val="99"/>
    <w:rsid w:val="002E0D80"/>
    <w:rPr>
      <w:sz w:val="24"/>
    </w:rPr>
  </w:style>
  <w:style w:type="character" w:customStyle="1" w:styleId="ac">
    <w:name w:val="Текст выноски Знак"/>
    <w:basedOn w:val="a0"/>
    <w:link w:val="ab"/>
    <w:uiPriority w:val="99"/>
    <w:semiHidden/>
    <w:rsid w:val="002E0D80"/>
    <w:rPr>
      <w:rFonts w:ascii="Tahoma" w:hAnsi="Tahoma" w:cs="Tahoma"/>
      <w:sz w:val="16"/>
      <w:szCs w:val="16"/>
    </w:rPr>
  </w:style>
  <w:style w:type="character" w:customStyle="1" w:styleId="12pt">
    <w:name w:val="Основной текст + 12 pt"/>
    <w:basedOn w:val="aff8"/>
    <w:rsid w:val="009C615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ffc">
    <w:name w:val="Основной текст + Курсив"/>
    <w:basedOn w:val="aff8"/>
    <w:rsid w:val="009C615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3c">
    <w:name w:val="Основной текст3"/>
    <w:basedOn w:val="a"/>
    <w:rsid w:val="009C6154"/>
    <w:pPr>
      <w:shd w:val="clear" w:color="auto" w:fill="FFFFFF"/>
      <w:spacing w:before="60" w:line="0" w:lineRule="atLeast"/>
      <w:ind w:hanging="580"/>
    </w:pPr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1334">
          <w:marLeft w:val="0"/>
          <w:marRight w:val="0"/>
          <w:marTop w:val="1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3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63" Type="http://schemas.openxmlformats.org/officeDocument/2006/relationships/image" Target="media/image25.wmf"/><Relationship Id="rId68" Type="http://schemas.openxmlformats.org/officeDocument/2006/relationships/oleObject" Target="embeddings/oleObject29.bin"/><Relationship Id="rId76" Type="http://schemas.openxmlformats.org/officeDocument/2006/relationships/image" Target="media/image30.wmf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footer" Target="footer2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3.bin"/><Relationship Id="rId79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82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6.wmf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6.bin"/><Relationship Id="rId8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7.bin"/><Relationship Id="rId69" Type="http://schemas.openxmlformats.org/officeDocument/2006/relationships/image" Target="media/image28.wmf"/><Relationship Id="rId77" Type="http://schemas.openxmlformats.org/officeDocument/2006/relationships/oleObject" Target="embeddings/oleObject35.bin"/><Relationship Id="rId8" Type="http://schemas.openxmlformats.org/officeDocument/2006/relationships/header" Target="header1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1.bin"/><Relationship Id="rId80" Type="http://schemas.openxmlformats.org/officeDocument/2006/relationships/header" Target="header4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4.bin"/><Relationship Id="rId67" Type="http://schemas.openxmlformats.org/officeDocument/2006/relationships/image" Target="media/image27.wmf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wmf"/><Relationship Id="rId57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5BB0F-E470-4A8D-A116-00B52D5DC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19</Pages>
  <Words>5459</Words>
  <Characters>31122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Область применения</vt:lpstr>
    </vt:vector>
  </TitlesOfParts>
  <Company>User Soft</Company>
  <LinksUpToDate>false</LinksUpToDate>
  <CharactersWithSpaces>36508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Область применения</dc:title>
  <dc:creator>User</dc:creator>
  <cp:lastModifiedBy>Admin</cp:lastModifiedBy>
  <cp:revision>11</cp:revision>
  <cp:lastPrinted>2020-06-04T06:30:00Z</cp:lastPrinted>
  <dcterms:created xsi:type="dcterms:W3CDTF">2020-06-01T06:13:00Z</dcterms:created>
  <dcterms:modified xsi:type="dcterms:W3CDTF">2020-06-18T09:43:00Z</dcterms:modified>
</cp:coreProperties>
</file>